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8FB5" w14:textId="6EE948E4" w:rsidR="009044C3" w:rsidRDefault="00E13D56" w:rsidP="00AA5BF2">
      <w:pPr>
        <w:pStyle w:val="Heading1"/>
      </w:pPr>
      <w:r>
        <w:t>Further joint submission to the Work &amp; Pensions Select Committee Inquiry into the Disability Employment Gap</w:t>
      </w:r>
    </w:p>
    <w:p w14:paraId="069E39C9" w14:textId="7F1B774F" w:rsidR="00E13D56" w:rsidRDefault="00E13D56" w:rsidP="00E13D56"/>
    <w:p w14:paraId="358AA743" w14:textId="4EE19603" w:rsidR="00C17AA8" w:rsidRPr="00A57C06" w:rsidRDefault="00E13D56" w:rsidP="00E13D56">
      <w:pPr>
        <w:rPr>
          <w:rFonts w:cs="Arial"/>
        </w:rPr>
      </w:pPr>
      <w:r w:rsidRPr="00A57C06">
        <w:rPr>
          <w:rFonts w:cs="Arial"/>
        </w:rPr>
        <w:t xml:space="preserve">In the oral evidence session on </w:t>
      </w:r>
      <w:hyperlink r:id="rId11" w:history="1">
        <w:r w:rsidRPr="00A57C06">
          <w:rPr>
            <w:rStyle w:val="Hyperlink"/>
            <w:rFonts w:cs="Arial"/>
          </w:rPr>
          <w:t>24</w:t>
        </w:r>
        <w:r w:rsidRPr="00A57C06">
          <w:rPr>
            <w:rStyle w:val="Hyperlink"/>
            <w:rFonts w:cs="Arial"/>
            <w:vertAlign w:val="superscript"/>
          </w:rPr>
          <w:t>th</w:t>
        </w:r>
        <w:r w:rsidRPr="00A57C06">
          <w:rPr>
            <w:rStyle w:val="Hyperlink"/>
            <w:rFonts w:cs="Arial"/>
          </w:rPr>
          <w:t xml:space="preserve"> Feb 2021</w:t>
        </w:r>
      </w:hyperlink>
      <w:r w:rsidRPr="00A57C06">
        <w:rPr>
          <w:rFonts w:cs="Arial"/>
        </w:rPr>
        <w:t xml:space="preserve">, three of us explained our concerns with the Government’s main measure </w:t>
      </w:r>
      <w:r w:rsidR="008A4643">
        <w:rPr>
          <w:rFonts w:cs="Arial"/>
        </w:rPr>
        <w:t xml:space="preserve">of assessing its </w:t>
      </w:r>
      <w:r w:rsidR="007D416A">
        <w:rPr>
          <w:rFonts w:cs="Arial"/>
        </w:rPr>
        <w:t xml:space="preserve">success </w:t>
      </w:r>
      <w:r w:rsidR="008A4643">
        <w:rPr>
          <w:rFonts w:cs="Arial"/>
        </w:rPr>
        <w:t>in raising employment among disabled people</w:t>
      </w:r>
      <w:r w:rsidR="00373512" w:rsidRPr="00A57C06">
        <w:rPr>
          <w:rFonts w:cs="Arial"/>
        </w:rPr>
        <w:t xml:space="preserve">, </w:t>
      </w:r>
      <w:r w:rsidR="00E272D8" w:rsidRPr="00A57C06">
        <w:rPr>
          <w:rFonts w:cs="Arial"/>
        </w:rPr>
        <w:t xml:space="preserve">namely, </w:t>
      </w:r>
      <w:r w:rsidR="00373512" w:rsidRPr="00A57C06">
        <w:rPr>
          <w:rFonts w:cs="Arial"/>
        </w:rPr>
        <w:t xml:space="preserve">the </w:t>
      </w:r>
      <w:r w:rsidR="007D416A">
        <w:rPr>
          <w:rFonts w:cs="Arial"/>
        </w:rPr>
        <w:t>‘</w:t>
      </w:r>
      <w:r w:rsidRPr="00A57C06">
        <w:rPr>
          <w:rFonts w:cs="Arial"/>
        </w:rPr>
        <w:t>disability employment gap</w:t>
      </w:r>
      <w:r w:rsidR="007D416A">
        <w:rPr>
          <w:rFonts w:cs="Arial"/>
        </w:rPr>
        <w:t>’</w:t>
      </w:r>
      <w:r w:rsidRPr="00A57C06">
        <w:rPr>
          <w:rFonts w:cs="Arial"/>
        </w:rPr>
        <w:t xml:space="preserve">. Following this, the Chair noted, </w:t>
      </w:r>
      <w:r w:rsidRPr="00A57C06">
        <w:rPr>
          <w:rFonts w:cs="Arial"/>
          <w:i/>
          <w:iCs/>
        </w:rPr>
        <w:t xml:space="preserve">“If any of you are able to put on paper what you think the target ought to look like and what the definition ought to be, that would be very interesting to us.” </w:t>
      </w:r>
      <w:r w:rsidR="009B65B8">
        <w:rPr>
          <w:rFonts w:cs="Arial"/>
        </w:rPr>
        <w:t xml:space="preserve">This document is </w:t>
      </w:r>
      <w:r w:rsidR="00373512" w:rsidRPr="00A57C06">
        <w:rPr>
          <w:rFonts w:cs="Arial"/>
        </w:rPr>
        <w:t xml:space="preserve">a collective response </w:t>
      </w:r>
      <w:r w:rsidR="009B65B8">
        <w:rPr>
          <w:rFonts w:cs="Arial"/>
        </w:rPr>
        <w:t>(</w:t>
      </w:r>
      <w:r w:rsidR="00AC4FC4" w:rsidRPr="00A57C06">
        <w:rPr>
          <w:rFonts w:cs="Arial"/>
        </w:rPr>
        <w:t>with our co-authors</w:t>
      </w:r>
      <w:r w:rsidR="009B65B8">
        <w:rPr>
          <w:rFonts w:cs="Arial"/>
        </w:rPr>
        <w:t>)</w:t>
      </w:r>
      <w:r w:rsidR="00AC4FC4" w:rsidRPr="00A57C06">
        <w:rPr>
          <w:rFonts w:cs="Arial"/>
        </w:rPr>
        <w:t xml:space="preserve"> </w:t>
      </w:r>
      <w:r w:rsidR="00373512" w:rsidRPr="00A57C06">
        <w:rPr>
          <w:rFonts w:cs="Arial"/>
        </w:rPr>
        <w:t>which sets out</w:t>
      </w:r>
      <w:r w:rsidR="00C17AA8" w:rsidRPr="00A57C06">
        <w:rPr>
          <w:rFonts w:cs="Arial"/>
        </w:rPr>
        <w:t>:</w:t>
      </w:r>
    </w:p>
    <w:p w14:paraId="5BBD00BE" w14:textId="16D61831" w:rsidR="00E13D56" w:rsidRDefault="00C17AA8" w:rsidP="00C17AA8">
      <w:pPr>
        <w:pStyle w:val="ListParagraph"/>
        <w:numPr>
          <w:ilvl w:val="0"/>
          <w:numId w:val="21"/>
        </w:numPr>
        <w:rPr>
          <w:rFonts w:cs="Arial"/>
        </w:rPr>
      </w:pPr>
      <w:r w:rsidRPr="00A57C06">
        <w:rPr>
          <w:rFonts w:cs="Arial"/>
        </w:rPr>
        <w:t>Our proposed headline measure</w:t>
      </w:r>
      <w:r w:rsidR="009B65B8">
        <w:rPr>
          <w:rFonts w:cs="Arial"/>
        </w:rPr>
        <w:t>(</w:t>
      </w:r>
      <w:r w:rsidR="00EA145F">
        <w:rPr>
          <w:rFonts w:cs="Arial"/>
        </w:rPr>
        <w:t>s</w:t>
      </w:r>
      <w:r w:rsidR="009B65B8">
        <w:rPr>
          <w:rFonts w:cs="Arial"/>
        </w:rPr>
        <w:t>)</w:t>
      </w:r>
      <w:r w:rsidRPr="00A57C06">
        <w:rPr>
          <w:rFonts w:cs="Arial"/>
        </w:rPr>
        <w:t>;</w:t>
      </w:r>
    </w:p>
    <w:p w14:paraId="2E6ABFFB" w14:textId="083A4B0A" w:rsidR="007D416A" w:rsidRPr="00A57C06" w:rsidRDefault="007D416A" w:rsidP="00C17AA8">
      <w:pPr>
        <w:pStyle w:val="ListParagraph"/>
        <w:numPr>
          <w:ilvl w:val="0"/>
          <w:numId w:val="21"/>
        </w:numPr>
        <w:rPr>
          <w:rFonts w:cs="Arial"/>
        </w:rPr>
      </w:pPr>
      <w:r>
        <w:rPr>
          <w:rFonts w:cs="Arial"/>
        </w:rPr>
        <w:t>Calibrating the main measure of disability;</w:t>
      </w:r>
    </w:p>
    <w:p w14:paraId="37415C8B" w14:textId="42DE8ADE" w:rsidR="00C17AA8" w:rsidRPr="00A57C06" w:rsidRDefault="009B65B8" w:rsidP="00C17AA8">
      <w:pPr>
        <w:pStyle w:val="ListParagraph"/>
        <w:numPr>
          <w:ilvl w:val="0"/>
          <w:numId w:val="21"/>
        </w:numPr>
        <w:rPr>
          <w:rFonts w:cs="Arial"/>
        </w:rPr>
      </w:pPr>
      <w:r>
        <w:rPr>
          <w:rFonts w:cs="Arial"/>
        </w:rPr>
        <w:t xml:space="preserve">A wider </w:t>
      </w:r>
      <w:r w:rsidR="00C17AA8" w:rsidRPr="00A57C06">
        <w:rPr>
          <w:rFonts w:cs="Arial"/>
        </w:rPr>
        <w:t>basket of indicators</w:t>
      </w:r>
      <w:r w:rsidR="00DA014A" w:rsidRPr="00A57C06">
        <w:rPr>
          <w:rFonts w:cs="Arial"/>
        </w:rPr>
        <w:t xml:space="preserve"> to </w:t>
      </w:r>
      <w:r w:rsidR="005F17D9" w:rsidRPr="00A57C06">
        <w:rPr>
          <w:rFonts w:cs="Arial"/>
        </w:rPr>
        <w:t xml:space="preserve">track changes in </w:t>
      </w:r>
      <w:r w:rsidR="00DA014A" w:rsidRPr="00A57C06">
        <w:rPr>
          <w:rFonts w:cs="Arial"/>
        </w:rPr>
        <w:t>disability inequality in the labour market</w:t>
      </w:r>
      <w:r w:rsidR="00C17AA8" w:rsidRPr="00A57C06">
        <w:rPr>
          <w:rFonts w:cs="Arial"/>
        </w:rPr>
        <w:t>.</w:t>
      </w:r>
    </w:p>
    <w:p w14:paraId="4DBC819D" w14:textId="718515EF" w:rsidR="00E13D56" w:rsidRDefault="00C17AA8" w:rsidP="00E13D56">
      <w:pPr>
        <w:pStyle w:val="Heading2"/>
      </w:pPr>
      <w:r>
        <w:t>Our proposed h</w:t>
      </w:r>
      <w:r w:rsidR="00E13D56">
        <w:t>eadline measure</w:t>
      </w:r>
      <w:r w:rsidR="009B65B8">
        <w:t>(</w:t>
      </w:r>
      <w:r w:rsidR="005F17D9">
        <w:t>s</w:t>
      </w:r>
      <w:r w:rsidR="009B65B8">
        <w:t>)</w:t>
      </w:r>
    </w:p>
    <w:p w14:paraId="59F1D18A" w14:textId="16489242" w:rsidR="008C6730" w:rsidRDefault="008C6730" w:rsidP="008C6730">
      <w:pPr>
        <w:rPr>
          <w:rFonts w:cs="Arial"/>
        </w:rPr>
      </w:pPr>
      <w:r>
        <w:rPr>
          <w:rFonts w:cs="Arial"/>
        </w:rPr>
        <w:t xml:space="preserve">The problem with the </w:t>
      </w:r>
      <w:r w:rsidR="00957C20">
        <w:rPr>
          <w:rFonts w:cs="Arial"/>
        </w:rPr>
        <w:t>‘</w:t>
      </w:r>
      <w:r>
        <w:rPr>
          <w:rFonts w:cs="Arial"/>
        </w:rPr>
        <w:t>disability employment gap</w:t>
      </w:r>
      <w:r w:rsidR="00957C20">
        <w:rPr>
          <w:rFonts w:cs="Arial"/>
        </w:rPr>
        <w:t>’</w:t>
      </w:r>
      <w:r>
        <w:rPr>
          <w:rFonts w:cs="Arial"/>
        </w:rPr>
        <w:t xml:space="preserve"> </w:t>
      </w:r>
      <w:r w:rsidR="00957C20">
        <w:rPr>
          <w:rFonts w:cs="Arial"/>
        </w:rPr>
        <w:t xml:space="preserve">measure </w:t>
      </w:r>
      <w:r>
        <w:rPr>
          <w:rFonts w:cs="Arial"/>
        </w:rPr>
        <w:t xml:space="preserve">is that </w:t>
      </w:r>
      <w:r w:rsidRPr="00A57C06">
        <w:rPr>
          <w:rFonts w:cs="Arial"/>
        </w:rPr>
        <w:t>in recent years, more people have said that they have a disability (as shown in Melanie Jones and Vicki Wass’ written submission to the inquiry)</w:t>
      </w:r>
      <w:r>
        <w:rPr>
          <w:rFonts w:cs="Arial"/>
        </w:rPr>
        <w:t xml:space="preserve">. The possible explanations for this increase are complex, but </w:t>
      </w:r>
      <w:r w:rsidRPr="00A57C06">
        <w:rPr>
          <w:rFonts w:cs="Arial"/>
        </w:rPr>
        <w:t xml:space="preserve">probably reflect a change </w:t>
      </w:r>
      <w:r>
        <w:rPr>
          <w:rFonts w:cs="Arial"/>
        </w:rPr>
        <w:t>in how people describe themselves</w:t>
      </w:r>
      <w:r w:rsidRPr="00A57C06">
        <w:rPr>
          <w:rFonts w:cs="Arial"/>
        </w:rPr>
        <w:t>, rather than a real change in the prevalence of underlying functional limitations. The extra people saying they are disabled are likely to have less severe disabilities (as they are on the border in terms of reporting disability), and hence hav</w:t>
      </w:r>
      <w:r>
        <w:rPr>
          <w:rFonts w:cs="Arial"/>
        </w:rPr>
        <w:t>e</w:t>
      </w:r>
      <w:r w:rsidRPr="00A57C06">
        <w:rPr>
          <w:rFonts w:cs="Arial"/>
        </w:rPr>
        <w:t xml:space="preserve"> higher employment rates</w:t>
      </w:r>
      <w:r>
        <w:rPr>
          <w:rFonts w:cs="Arial"/>
        </w:rPr>
        <w:t xml:space="preserve"> than other disabled people</w:t>
      </w:r>
      <w:r w:rsidRPr="00A57C06">
        <w:rPr>
          <w:rFonts w:cs="Arial"/>
        </w:rPr>
        <w:t>. So</w:t>
      </w:r>
      <w:r w:rsidR="009405D3">
        <w:rPr>
          <w:rFonts w:cs="Arial"/>
        </w:rPr>
        <w:t>,</w:t>
      </w:r>
      <w:r w:rsidRPr="00A57C06">
        <w:rPr>
          <w:rFonts w:cs="Arial"/>
        </w:rPr>
        <w:t xml:space="preserve"> because these people now report disability, the disability employment gap falls – even if employment is no more likely for the same disabled individual. </w:t>
      </w:r>
    </w:p>
    <w:p w14:paraId="2D007114" w14:textId="24B761AD" w:rsidR="008C6730" w:rsidRDefault="008C6730" w:rsidP="008C6730">
      <w:pPr>
        <w:rPr>
          <w:rFonts w:cs="Arial"/>
        </w:rPr>
      </w:pPr>
      <w:r>
        <w:rPr>
          <w:rFonts w:cs="Arial"/>
        </w:rPr>
        <w:t xml:space="preserve">There is an alternative </w:t>
      </w:r>
      <w:r w:rsidRPr="00A57C06">
        <w:rPr>
          <w:rFonts w:cs="Arial"/>
        </w:rPr>
        <w:t xml:space="preserve">measure </w:t>
      </w:r>
      <w:r>
        <w:rPr>
          <w:rFonts w:cs="Arial"/>
        </w:rPr>
        <w:t xml:space="preserve">that is relatively </w:t>
      </w:r>
      <w:r w:rsidRPr="00A57C06">
        <w:rPr>
          <w:rFonts w:cs="Arial"/>
        </w:rPr>
        <w:t>unaffected by this reporting change</w:t>
      </w:r>
      <w:r>
        <w:rPr>
          <w:rFonts w:cs="Arial"/>
        </w:rPr>
        <w:t xml:space="preserve"> – </w:t>
      </w:r>
      <w:r w:rsidRPr="00E57F9F">
        <w:rPr>
          <w:rFonts w:cs="Arial"/>
        </w:rPr>
        <w:t xml:space="preserve">the </w:t>
      </w:r>
      <w:r w:rsidR="00E57F9F" w:rsidRPr="00E57F9F">
        <w:rPr>
          <w:rFonts w:cs="Arial"/>
        </w:rPr>
        <w:t>proportion</w:t>
      </w:r>
      <w:r w:rsidR="00E57F9F">
        <w:rPr>
          <w:rFonts w:cs="Arial"/>
          <w:b/>
          <w:bCs/>
        </w:rPr>
        <w:t xml:space="preserve"> </w:t>
      </w:r>
      <w:r>
        <w:rPr>
          <w:rFonts w:cs="Arial"/>
          <w:b/>
          <w:bCs/>
        </w:rPr>
        <w:t xml:space="preserve">prevented from working by disability </w:t>
      </w:r>
      <w:r w:rsidRPr="008C6730">
        <w:rPr>
          <w:rFonts w:cs="Arial"/>
        </w:rPr>
        <w:t>(PWD)</w:t>
      </w:r>
      <w:r w:rsidRPr="00A57C06">
        <w:rPr>
          <w:rFonts w:cs="Arial"/>
        </w:rPr>
        <w:t>.</w:t>
      </w:r>
      <w:r w:rsidRPr="00A57C06">
        <w:rPr>
          <w:rStyle w:val="FootnoteReference"/>
          <w:rFonts w:cs="Arial"/>
        </w:rPr>
        <w:footnoteReference w:id="1"/>
      </w:r>
      <w:r>
        <w:rPr>
          <w:rFonts w:cs="Arial"/>
        </w:rPr>
        <w:t xml:space="preserve"> </w:t>
      </w:r>
      <w:r w:rsidRPr="00A57C06">
        <w:rPr>
          <w:rFonts w:cs="Arial"/>
        </w:rPr>
        <w:t>This is simply the prevalence of disability, multiplied by the conventional disability employment gap.</w:t>
      </w:r>
      <w:r w:rsidRPr="00A57C06">
        <w:rPr>
          <w:rStyle w:val="FootnoteReference"/>
          <w:rFonts w:cs="Arial"/>
        </w:rPr>
        <w:footnoteReference w:id="2"/>
      </w:r>
      <w:r w:rsidRPr="00A57C06">
        <w:rPr>
          <w:rFonts w:cs="Arial"/>
        </w:rPr>
        <w:t xml:space="preserve"> It has </w:t>
      </w:r>
      <w:r>
        <w:rPr>
          <w:rFonts w:cs="Arial"/>
        </w:rPr>
        <w:t xml:space="preserve">the </w:t>
      </w:r>
      <w:r w:rsidRPr="00A57C06">
        <w:rPr>
          <w:rFonts w:cs="Arial"/>
        </w:rPr>
        <w:t>advantage over the disability employment gap that it takes into account whether more people report they are disabled or not.</w:t>
      </w:r>
    </w:p>
    <w:p w14:paraId="08EBE272" w14:textId="41523C9F" w:rsidR="006D6534" w:rsidRPr="00A57C06" w:rsidRDefault="006D6534" w:rsidP="00E13D56">
      <w:pPr>
        <w:rPr>
          <w:rFonts w:cs="Arial"/>
        </w:rPr>
      </w:pPr>
      <w:r w:rsidRPr="00A57C06">
        <w:rPr>
          <w:rFonts w:cs="Arial"/>
        </w:rPr>
        <w:t xml:space="preserve">The difference that using </w:t>
      </w:r>
      <w:r w:rsidR="00E272D8" w:rsidRPr="00A57C06">
        <w:rPr>
          <w:rFonts w:cs="Arial"/>
        </w:rPr>
        <w:t xml:space="preserve">the </w:t>
      </w:r>
      <w:r w:rsidR="00DA014A" w:rsidRPr="00A57C06">
        <w:rPr>
          <w:rFonts w:cs="Arial"/>
        </w:rPr>
        <w:t>PWD</w:t>
      </w:r>
      <w:r w:rsidRPr="00A57C06">
        <w:rPr>
          <w:rFonts w:cs="Arial"/>
        </w:rPr>
        <w:t xml:space="preserve"> measure makes is shown in Figure 1 below:</w:t>
      </w:r>
    </w:p>
    <w:p w14:paraId="261C0737" w14:textId="21728667" w:rsidR="006D6534" w:rsidRPr="00A57C06" w:rsidRDefault="006D6534" w:rsidP="006D6534">
      <w:pPr>
        <w:pStyle w:val="ListParagraph"/>
        <w:numPr>
          <w:ilvl w:val="0"/>
          <w:numId w:val="19"/>
        </w:numPr>
        <w:rPr>
          <w:rFonts w:cs="Arial"/>
        </w:rPr>
      </w:pPr>
      <w:r w:rsidRPr="00A57C06">
        <w:rPr>
          <w:rFonts w:cs="Arial"/>
        </w:rPr>
        <w:t>Using the current disability employment gap measure, we see a sustained improvement</w:t>
      </w:r>
      <w:r w:rsidR="00E272D8" w:rsidRPr="00A57C06">
        <w:rPr>
          <w:rFonts w:cs="Arial"/>
        </w:rPr>
        <w:t>,</w:t>
      </w:r>
      <w:r w:rsidRPr="00A57C06">
        <w:rPr>
          <w:rFonts w:cs="Arial"/>
        </w:rPr>
        <w:t xml:space="preserve"> </w:t>
      </w:r>
      <w:r w:rsidR="00DA014A" w:rsidRPr="00A57C06">
        <w:rPr>
          <w:rFonts w:cs="Arial"/>
        </w:rPr>
        <w:t xml:space="preserve">with the </w:t>
      </w:r>
      <w:r w:rsidRPr="00A57C06">
        <w:rPr>
          <w:rFonts w:cs="Arial"/>
        </w:rPr>
        <w:t xml:space="preserve">disability employment </w:t>
      </w:r>
      <w:r w:rsidR="005F17D9" w:rsidRPr="00A57C06">
        <w:rPr>
          <w:rFonts w:cs="Arial"/>
        </w:rPr>
        <w:t>gap narrowing</w:t>
      </w:r>
      <w:r w:rsidRPr="00A57C06">
        <w:rPr>
          <w:rFonts w:cs="Arial"/>
        </w:rPr>
        <w:t xml:space="preserve"> from more than </w:t>
      </w:r>
      <w:r w:rsidR="002F3C59" w:rsidRPr="00A57C06">
        <w:rPr>
          <w:rFonts w:cs="Arial"/>
        </w:rPr>
        <w:t xml:space="preserve">a </w:t>
      </w:r>
      <w:r w:rsidRPr="00A57C06">
        <w:rPr>
          <w:rFonts w:cs="Arial"/>
        </w:rPr>
        <w:t>40</w:t>
      </w:r>
      <w:r w:rsidR="009E4C79" w:rsidRPr="00A57C06">
        <w:rPr>
          <w:rFonts w:cs="Arial"/>
        </w:rPr>
        <w:t xml:space="preserve"> percentage point</w:t>
      </w:r>
      <w:r w:rsidRPr="00A57C06">
        <w:rPr>
          <w:rFonts w:cs="Arial"/>
        </w:rPr>
        <w:t xml:space="preserve"> </w:t>
      </w:r>
      <w:r w:rsidR="002F3C59" w:rsidRPr="00A57C06">
        <w:rPr>
          <w:rFonts w:cs="Arial"/>
        </w:rPr>
        <w:t xml:space="preserve">gap </w:t>
      </w:r>
      <w:r w:rsidRPr="00A57C06">
        <w:rPr>
          <w:rFonts w:cs="Arial"/>
        </w:rPr>
        <w:t>in 1998 to less than 30</w:t>
      </w:r>
      <w:r w:rsidR="009E4C79" w:rsidRPr="00A57C06">
        <w:rPr>
          <w:rFonts w:cs="Arial"/>
        </w:rPr>
        <w:t xml:space="preserve"> percentage points</w:t>
      </w:r>
      <w:r w:rsidRPr="00A57C06">
        <w:rPr>
          <w:rFonts w:cs="Arial"/>
        </w:rPr>
        <w:t xml:space="preserve"> in 2020. </w:t>
      </w:r>
    </w:p>
    <w:p w14:paraId="1D6B2C3D" w14:textId="08F8858A" w:rsidR="00B223A9" w:rsidRDefault="006D6534" w:rsidP="00DA014A">
      <w:pPr>
        <w:pStyle w:val="ListParagraph"/>
        <w:numPr>
          <w:ilvl w:val="0"/>
          <w:numId w:val="19"/>
        </w:numPr>
        <w:rPr>
          <w:rFonts w:cs="Arial"/>
        </w:rPr>
      </w:pPr>
      <w:r w:rsidRPr="00A57C06">
        <w:rPr>
          <w:rFonts w:cs="Arial"/>
        </w:rPr>
        <w:t xml:space="preserve">Using </w:t>
      </w:r>
      <w:r w:rsidR="00DA014A" w:rsidRPr="00A57C06">
        <w:rPr>
          <w:rFonts w:cs="Arial"/>
        </w:rPr>
        <w:t>the PWD</w:t>
      </w:r>
      <w:r w:rsidRPr="00A57C06">
        <w:rPr>
          <w:rFonts w:cs="Arial"/>
        </w:rPr>
        <w:t xml:space="preserve"> measure, we see a </w:t>
      </w:r>
      <w:r w:rsidR="008C6730">
        <w:rPr>
          <w:rFonts w:cs="Arial"/>
        </w:rPr>
        <w:t xml:space="preserve">smaller </w:t>
      </w:r>
      <w:r w:rsidRPr="00A57C06">
        <w:rPr>
          <w:rFonts w:cs="Arial"/>
        </w:rPr>
        <w:t>improvement 1998-2010 (6.4%</w:t>
      </w:r>
      <w:r w:rsidR="009E4C79" w:rsidRPr="00A57C06">
        <w:rPr>
          <w:rFonts w:cs="Arial"/>
        </w:rPr>
        <w:t xml:space="preserve"> of all working-age people</w:t>
      </w:r>
      <w:r w:rsidRPr="00A57C06">
        <w:rPr>
          <w:rFonts w:cs="Arial"/>
        </w:rPr>
        <w:t xml:space="preserve"> were prevented from working </w:t>
      </w:r>
      <w:r w:rsidR="007A3AA1" w:rsidRPr="00A57C06">
        <w:rPr>
          <w:rFonts w:cs="Arial"/>
        </w:rPr>
        <w:t xml:space="preserve">by </w:t>
      </w:r>
      <w:r w:rsidRPr="00A57C06">
        <w:rPr>
          <w:rFonts w:cs="Arial"/>
        </w:rPr>
        <w:t xml:space="preserve">disability in 1998, falling to 5.6% in 2010). </w:t>
      </w:r>
      <w:r w:rsidR="008C6730">
        <w:rPr>
          <w:rFonts w:cs="Arial"/>
        </w:rPr>
        <w:t>Since 2010, we see</w:t>
      </w:r>
      <w:r w:rsidRPr="00A57C06">
        <w:rPr>
          <w:rFonts w:cs="Arial"/>
        </w:rPr>
        <w:t xml:space="preserve"> no systematic improvement </w:t>
      </w:r>
      <w:r w:rsidR="008C6730">
        <w:rPr>
          <w:rFonts w:cs="Arial"/>
        </w:rPr>
        <w:t>whatsoever</w:t>
      </w:r>
      <w:r w:rsidRPr="00A57C06">
        <w:rPr>
          <w:rFonts w:cs="Arial"/>
        </w:rPr>
        <w:t>.</w:t>
      </w:r>
    </w:p>
    <w:p w14:paraId="149C62FA" w14:textId="77777777" w:rsidR="00CA08B4" w:rsidRPr="00A57C06" w:rsidRDefault="00CA08B4" w:rsidP="00CA08B4">
      <w:pPr>
        <w:pStyle w:val="ListParagraph"/>
        <w:rPr>
          <w:rFonts w:cs="Arial"/>
        </w:rPr>
      </w:pPr>
    </w:p>
    <w:p w14:paraId="7924AE0C" w14:textId="41CEC224" w:rsidR="00B223A9" w:rsidRDefault="00B223A9" w:rsidP="006D6534">
      <w:pPr>
        <w:pStyle w:val="Caption"/>
        <w:keepNext/>
        <w:ind w:left="1276" w:right="1513"/>
        <w:jc w:val="center"/>
      </w:pPr>
      <w:r>
        <w:lastRenderedPageBreak/>
        <w:t xml:space="preserve">Figure </w:t>
      </w:r>
      <w:r w:rsidR="00A97A31">
        <w:fldChar w:fldCharType="begin"/>
      </w:r>
      <w:r w:rsidR="00A97A31">
        <w:instrText xml:space="preserve"> SEQ Figure \* ARABIC </w:instrText>
      </w:r>
      <w:r w:rsidR="00A97A31">
        <w:fldChar w:fldCharType="separate"/>
      </w:r>
      <w:r>
        <w:rPr>
          <w:noProof/>
        </w:rPr>
        <w:t>1</w:t>
      </w:r>
      <w:r w:rsidR="00A97A31">
        <w:rPr>
          <w:noProof/>
        </w:rPr>
        <w:fldChar w:fldCharType="end"/>
      </w:r>
      <w:r w:rsidR="006D6534">
        <w:t xml:space="preserve">: Comparing the current disability employment gap measure with </w:t>
      </w:r>
      <w:r w:rsidR="00FD60C6" w:rsidRPr="00FD60C6">
        <w:t>PWD</w:t>
      </w:r>
    </w:p>
    <w:p w14:paraId="7D140DC0" w14:textId="5E8F36ED" w:rsidR="00B223A9" w:rsidRDefault="00A70EC5" w:rsidP="006D6534">
      <w:pPr>
        <w:jc w:val="center"/>
      </w:pPr>
      <w:r>
        <w:rPr>
          <w:noProof/>
        </w:rPr>
        <w:drawing>
          <wp:inline distT="0" distB="0" distL="0" distR="0" wp14:anchorId="516E0C67" wp14:editId="6293E398">
            <wp:extent cx="4572635" cy="2792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792095"/>
                    </a:xfrm>
                    <a:prstGeom prst="rect">
                      <a:avLst/>
                    </a:prstGeom>
                    <a:noFill/>
                  </pic:spPr>
                </pic:pic>
              </a:graphicData>
            </a:graphic>
          </wp:inline>
        </w:drawing>
      </w:r>
    </w:p>
    <w:p w14:paraId="25EDB41B" w14:textId="2EFE3FB8" w:rsidR="006D6534" w:rsidRPr="00A57C06" w:rsidRDefault="006D6534" w:rsidP="006D6534">
      <w:pPr>
        <w:pStyle w:val="Quote"/>
        <w:rPr>
          <w:rFonts w:cs="Arial"/>
        </w:rPr>
      </w:pPr>
      <w:r w:rsidRPr="00A57C06">
        <w:rPr>
          <w:rFonts w:cs="Arial"/>
        </w:rPr>
        <w:t xml:space="preserve">Figure uses ONS data, labour market statistics table A08. Different line styles show discontinuities in the LFS data; the figure is ‘chained’ so that the earlier series continues where the more recent series stops. </w:t>
      </w:r>
    </w:p>
    <w:p w14:paraId="4E8DCFFC" w14:textId="7F11749C" w:rsidR="00CA08B4" w:rsidRPr="00A57C06" w:rsidRDefault="00CA08B4" w:rsidP="00CA08B4">
      <w:pPr>
        <w:spacing w:before="240"/>
        <w:rPr>
          <w:rFonts w:cs="Arial"/>
        </w:rPr>
      </w:pPr>
      <w:r w:rsidRPr="00A57C06">
        <w:rPr>
          <w:rFonts w:cs="Arial"/>
        </w:rPr>
        <w:t xml:space="preserve">It is not just that PWD </w:t>
      </w:r>
      <w:r>
        <w:rPr>
          <w:rFonts w:cs="Arial"/>
        </w:rPr>
        <w:t xml:space="preserve">allows for </w:t>
      </w:r>
      <w:r w:rsidRPr="00A57C06">
        <w:rPr>
          <w:rFonts w:cs="Arial"/>
        </w:rPr>
        <w:t xml:space="preserve">changes in disability prevalence, but it also seems </w:t>
      </w:r>
      <w:r>
        <w:rPr>
          <w:rFonts w:cs="Arial"/>
        </w:rPr>
        <w:t xml:space="preserve">more consistent with </w:t>
      </w:r>
      <w:r w:rsidRPr="00A57C06">
        <w:rPr>
          <w:rFonts w:cs="Arial"/>
        </w:rPr>
        <w:t xml:space="preserve">trends </w:t>
      </w:r>
      <w:r>
        <w:rPr>
          <w:rFonts w:cs="Arial"/>
        </w:rPr>
        <w:t xml:space="preserve">in </w:t>
      </w:r>
      <w:r w:rsidRPr="00A57C06">
        <w:rPr>
          <w:rFonts w:cs="Arial"/>
        </w:rPr>
        <w:t>other, related indicators. For example, trends using our alternative measure more closely mirror trends in the proportion of people receiving incapacity benefits than the conventional disability employment gap.</w:t>
      </w:r>
      <w:r w:rsidR="000A6548">
        <w:rPr>
          <w:rStyle w:val="FootnoteReference"/>
          <w:rFonts w:cs="Arial"/>
        </w:rPr>
        <w:footnoteReference w:id="3"/>
      </w:r>
      <w:r w:rsidRPr="00A57C06">
        <w:rPr>
          <w:rFonts w:cs="Arial"/>
        </w:rPr>
        <w:t xml:space="preserve"> </w:t>
      </w:r>
      <w:r w:rsidR="000A6548">
        <w:rPr>
          <w:rFonts w:cs="Arial"/>
        </w:rPr>
        <w:t xml:space="preserve">Similarly, PWD shows much more consistent trends across major government surveys, whereas the disability employment gap </w:t>
      </w:r>
      <w:r w:rsidR="00E57F9F">
        <w:rPr>
          <w:rFonts w:cs="Arial"/>
        </w:rPr>
        <w:t xml:space="preserve">sometimes </w:t>
      </w:r>
      <w:r w:rsidR="000A6548">
        <w:rPr>
          <w:rFonts w:cs="Arial"/>
        </w:rPr>
        <w:t>show</w:t>
      </w:r>
      <w:r w:rsidR="00E57F9F">
        <w:rPr>
          <w:rFonts w:cs="Arial"/>
        </w:rPr>
        <w:t>s</w:t>
      </w:r>
      <w:r w:rsidR="000A6548">
        <w:rPr>
          <w:rFonts w:cs="Arial"/>
        </w:rPr>
        <w:t xml:space="preserve"> completely different trends in different surveys for no clear reason.</w:t>
      </w:r>
      <w:r w:rsidR="000A6548">
        <w:rPr>
          <w:rStyle w:val="FootnoteReference"/>
          <w:rFonts w:cs="Arial"/>
        </w:rPr>
        <w:footnoteReference w:id="4"/>
      </w:r>
    </w:p>
    <w:p w14:paraId="36DDBFDF" w14:textId="77777777" w:rsidR="007D416A" w:rsidRDefault="007D416A" w:rsidP="008C6730">
      <w:pPr>
        <w:rPr>
          <w:rFonts w:cs="Arial"/>
        </w:rPr>
      </w:pPr>
    </w:p>
    <w:p w14:paraId="23BF2D0B" w14:textId="4B40B24A" w:rsidR="007D416A" w:rsidRDefault="007D416A" w:rsidP="008C6730">
      <w:pPr>
        <w:rPr>
          <w:rFonts w:cs="Arial"/>
          <w:b/>
          <w:bCs/>
        </w:rPr>
      </w:pPr>
      <w:r>
        <w:rPr>
          <w:rFonts w:cs="Arial"/>
          <w:b/>
          <w:bCs/>
        </w:rPr>
        <w:t>We do not agree on exactly how these measures should be used:</w:t>
      </w:r>
    </w:p>
    <w:p w14:paraId="0C04945B" w14:textId="4D0057B5" w:rsidR="007D416A" w:rsidRDefault="007D416A" w:rsidP="007D416A">
      <w:pPr>
        <w:pStyle w:val="ListParagraph"/>
        <w:numPr>
          <w:ilvl w:val="0"/>
          <w:numId w:val="22"/>
        </w:numPr>
        <w:rPr>
          <w:rFonts w:cs="Arial"/>
        </w:rPr>
      </w:pPr>
      <w:r>
        <w:rPr>
          <w:rFonts w:cs="Arial"/>
        </w:rPr>
        <w:t xml:space="preserve">Geiger </w:t>
      </w:r>
      <w:r w:rsidR="009405D3">
        <w:rPr>
          <w:rFonts w:cs="Arial"/>
        </w:rPr>
        <w:t xml:space="preserve">and Wass </w:t>
      </w:r>
      <w:r>
        <w:rPr>
          <w:rFonts w:cs="Arial"/>
        </w:rPr>
        <w:t>believe that the PWD should be the single, headline measure, because it provides more useful data for policy than the disability employment gap.</w:t>
      </w:r>
    </w:p>
    <w:p w14:paraId="219D59EB" w14:textId="150A1B4C" w:rsidR="007D416A" w:rsidRPr="007D416A" w:rsidRDefault="007D416A" w:rsidP="007D416A">
      <w:pPr>
        <w:pStyle w:val="ListParagraph"/>
        <w:numPr>
          <w:ilvl w:val="0"/>
          <w:numId w:val="22"/>
        </w:numPr>
        <w:rPr>
          <w:rFonts w:cs="Arial"/>
        </w:rPr>
      </w:pPr>
      <w:r>
        <w:rPr>
          <w:rFonts w:cs="Arial"/>
        </w:rPr>
        <w:t>Bryan</w:t>
      </w:r>
      <w:r w:rsidR="009405D3">
        <w:rPr>
          <w:rFonts w:cs="Arial"/>
        </w:rPr>
        <w:t xml:space="preserve"> and</w:t>
      </w:r>
      <w:r>
        <w:rPr>
          <w:rFonts w:cs="Arial"/>
        </w:rPr>
        <w:t xml:space="preserve"> Jones believe that the PWD is an important measure, but one that i</w:t>
      </w:r>
      <w:r w:rsidR="009405D3">
        <w:rPr>
          <w:rFonts w:cs="Arial"/>
        </w:rPr>
        <w:t>s</w:t>
      </w:r>
      <w:r>
        <w:rPr>
          <w:rFonts w:cs="Arial"/>
        </w:rPr>
        <w:t xml:space="preserve"> not as easy to understand as the disability employment gap, and which is still imperfect.</w:t>
      </w:r>
      <w:r>
        <w:rPr>
          <w:rStyle w:val="FootnoteReference"/>
          <w:rFonts w:cs="Arial"/>
        </w:rPr>
        <w:footnoteReference w:id="5"/>
      </w:r>
      <w:r>
        <w:rPr>
          <w:rFonts w:cs="Arial"/>
        </w:rPr>
        <w:t xml:space="preserve"> They believe that there should be three headline measures of disability and employment: </w:t>
      </w:r>
      <w:r w:rsidR="00E57F9F">
        <w:rPr>
          <w:rFonts w:cs="Arial"/>
        </w:rPr>
        <w:t xml:space="preserve">(i) </w:t>
      </w:r>
      <w:r>
        <w:rPr>
          <w:rFonts w:cs="Arial"/>
        </w:rPr>
        <w:t xml:space="preserve">PWD, </w:t>
      </w:r>
      <w:r w:rsidR="00E57F9F">
        <w:rPr>
          <w:rFonts w:cs="Arial"/>
        </w:rPr>
        <w:t xml:space="preserve">(ii) </w:t>
      </w:r>
      <w:r>
        <w:rPr>
          <w:rFonts w:cs="Arial"/>
        </w:rPr>
        <w:t xml:space="preserve">the disability employment gap, and </w:t>
      </w:r>
      <w:r w:rsidR="00E57F9F">
        <w:rPr>
          <w:rFonts w:cs="Arial"/>
        </w:rPr>
        <w:t xml:space="preserve">(iii) </w:t>
      </w:r>
      <w:r>
        <w:rPr>
          <w:rFonts w:cs="Arial"/>
        </w:rPr>
        <w:t>the prevalence of disability.</w:t>
      </w:r>
    </w:p>
    <w:p w14:paraId="179F6349" w14:textId="01A4D2C3" w:rsidR="007D416A" w:rsidRPr="007D416A" w:rsidRDefault="007D416A" w:rsidP="007D416A">
      <w:pPr>
        <w:spacing w:before="240"/>
        <w:rPr>
          <w:rFonts w:cs="Arial"/>
          <w:b/>
          <w:bCs/>
        </w:rPr>
      </w:pPr>
      <w:r>
        <w:rPr>
          <w:rFonts w:cs="Arial"/>
          <w:b/>
          <w:bCs/>
        </w:rPr>
        <w:t xml:space="preserve">However, we are all agreed that the PWD is a valuable measure for </w:t>
      </w:r>
      <w:r w:rsidR="00E57F9F">
        <w:rPr>
          <w:rFonts w:cs="Arial"/>
          <w:b/>
          <w:bCs/>
        </w:rPr>
        <w:t>policy</w:t>
      </w:r>
      <w:r>
        <w:rPr>
          <w:rFonts w:cs="Arial"/>
        </w:rPr>
        <w:t>, whether or not it replaces or supplements the disability employment gap</w:t>
      </w:r>
      <w:r w:rsidR="00CE2BD3">
        <w:rPr>
          <w:rFonts w:cs="Arial"/>
        </w:rPr>
        <w:t xml:space="preserve"> measure</w:t>
      </w:r>
      <w:r w:rsidRPr="007D416A">
        <w:rPr>
          <w:rFonts w:cs="Arial"/>
        </w:rPr>
        <w:t>.</w:t>
      </w:r>
    </w:p>
    <w:p w14:paraId="4A8682E1" w14:textId="49E3DC49" w:rsidR="002F3C59" w:rsidRDefault="002F3C59" w:rsidP="002F3C59">
      <w:pPr>
        <w:pStyle w:val="Heading2"/>
      </w:pPr>
      <w:r>
        <w:lastRenderedPageBreak/>
        <w:t>C</w:t>
      </w:r>
      <w:r w:rsidR="007D416A">
        <w:t>alibrating the main measure of disability</w:t>
      </w:r>
    </w:p>
    <w:p w14:paraId="49E65F77" w14:textId="5023FB77" w:rsidR="002F3C59" w:rsidRPr="00A57C06" w:rsidRDefault="002F3C59" w:rsidP="002F3C59">
      <w:pPr>
        <w:rPr>
          <w:rFonts w:cs="Arial"/>
        </w:rPr>
      </w:pPr>
      <w:r w:rsidRPr="00A57C06">
        <w:rPr>
          <w:rFonts w:cs="Arial"/>
        </w:rPr>
        <w:t xml:space="preserve">Our suggestion for </w:t>
      </w:r>
      <w:r w:rsidR="00FD60C6" w:rsidRPr="00A57C06">
        <w:rPr>
          <w:rFonts w:cs="Arial"/>
        </w:rPr>
        <w:t xml:space="preserve">this additional </w:t>
      </w:r>
      <w:r w:rsidRPr="00A57C06">
        <w:rPr>
          <w:rFonts w:cs="Arial"/>
        </w:rPr>
        <w:t xml:space="preserve">measure is very simple and easy to implement using existing data. However, </w:t>
      </w:r>
      <w:r w:rsidR="00DA014A" w:rsidRPr="00A57C06">
        <w:rPr>
          <w:rFonts w:cs="Arial"/>
        </w:rPr>
        <w:t xml:space="preserve">we need to better understand trends in the </w:t>
      </w:r>
      <w:r w:rsidRPr="00A57C06">
        <w:rPr>
          <w:rFonts w:cs="Arial"/>
        </w:rPr>
        <w:t xml:space="preserve">underlying </w:t>
      </w:r>
      <w:r w:rsidR="00DA014A" w:rsidRPr="00A57C06">
        <w:rPr>
          <w:rFonts w:cs="Arial"/>
        </w:rPr>
        <w:t xml:space="preserve">self-reported </w:t>
      </w:r>
      <w:r w:rsidRPr="00A57C06">
        <w:rPr>
          <w:rFonts w:cs="Arial"/>
        </w:rPr>
        <w:t>measure of disability used in Government surveys.  There are alternatives that use less vague questions to minimise inconsistent interpretations (as recommended by the Washington Group on Disability Statistics, a UN agency)</w:t>
      </w:r>
      <w:r w:rsidR="00DA014A" w:rsidRPr="00A57C06">
        <w:rPr>
          <w:rFonts w:cs="Arial"/>
        </w:rPr>
        <w:t xml:space="preserve"> and identify functional limitations from which to benchmark and understand changes in the self-reported measure</w:t>
      </w:r>
      <w:r w:rsidRPr="00A57C06">
        <w:rPr>
          <w:rFonts w:cs="Arial"/>
        </w:rPr>
        <w:t xml:space="preserve">. </w:t>
      </w:r>
    </w:p>
    <w:p w14:paraId="34C761D8" w14:textId="5A5347E8" w:rsidR="002F3C59" w:rsidRPr="00A57C06" w:rsidRDefault="002F3C59" w:rsidP="002F3C59">
      <w:pPr>
        <w:rPr>
          <w:rFonts w:cs="Arial"/>
        </w:rPr>
      </w:pPr>
      <w:r w:rsidRPr="00A57C06">
        <w:rPr>
          <w:rFonts w:cs="Arial"/>
        </w:rPr>
        <w:t>While the</w:t>
      </w:r>
      <w:r w:rsidR="00C17AA8" w:rsidRPr="00A57C06">
        <w:rPr>
          <w:rFonts w:cs="Arial"/>
        </w:rPr>
        <w:t xml:space="preserve">re is unlikely to be the </w:t>
      </w:r>
      <w:r w:rsidRPr="00A57C06">
        <w:rPr>
          <w:rFonts w:cs="Arial"/>
        </w:rPr>
        <w:t xml:space="preserve">space </w:t>
      </w:r>
      <w:r w:rsidR="00C17AA8" w:rsidRPr="00A57C06">
        <w:rPr>
          <w:rFonts w:cs="Arial"/>
        </w:rPr>
        <w:t xml:space="preserve">to ask all of these questions </w:t>
      </w:r>
      <w:r w:rsidRPr="00A57C06">
        <w:rPr>
          <w:rFonts w:cs="Arial"/>
        </w:rPr>
        <w:t xml:space="preserve">in all Government surveys, a pragmatic solution would be to periodically ‘calibrate’ the headline measure against </w:t>
      </w:r>
      <w:r w:rsidR="009405D3">
        <w:rPr>
          <w:rFonts w:cs="Arial"/>
        </w:rPr>
        <w:t xml:space="preserve">functional </w:t>
      </w:r>
      <w:r w:rsidRPr="00A57C06">
        <w:rPr>
          <w:rFonts w:cs="Arial"/>
        </w:rPr>
        <w:t>measure</w:t>
      </w:r>
      <w:r w:rsidR="00F91F8B">
        <w:rPr>
          <w:rFonts w:cs="Arial"/>
        </w:rPr>
        <w:t>s</w:t>
      </w:r>
      <w:r w:rsidRPr="00A57C06">
        <w:rPr>
          <w:rFonts w:cs="Arial"/>
        </w:rPr>
        <w:t xml:space="preserve"> of disability. This would help us to understand what the conventional disability measure means and how that meaning changes over time. </w:t>
      </w:r>
    </w:p>
    <w:p w14:paraId="600158C2" w14:textId="2DC73542" w:rsidR="002F3C59" w:rsidRPr="00A57C06" w:rsidRDefault="002F3C59" w:rsidP="002F3C59">
      <w:pPr>
        <w:spacing w:after="120" w:line="276" w:lineRule="auto"/>
        <w:rPr>
          <w:rFonts w:cs="Arial"/>
        </w:rPr>
      </w:pPr>
      <w:r w:rsidRPr="00A57C06">
        <w:rPr>
          <w:rFonts w:cs="Arial"/>
        </w:rPr>
        <w:t xml:space="preserve">As a first step, </w:t>
      </w:r>
      <w:r w:rsidR="00C17AA8" w:rsidRPr="00A57C06">
        <w:rPr>
          <w:rFonts w:cs="Arial"/>
        </w:rPr>
        <w:t xml:space="preserve">it would be easy to </w:t>
      </w:r>
      <w:r w:rsidRPr="00A57C06">
        <w:rPr>
          <w:rFonts w:cs="Arial"/>
        </w:rPr>
        <w:t>calibrate 20 year trends in working-age disability using the Health Survey for England (HSE)</w:t>
      </w:r>
      <w:r w:rsidR="009405D3">
        <w:rPr>
          <w:rFonts w:cs="Arial"/>
        </w:rPr>
        <w:t xml:space="preserve"> (see written submission by Jones &amp; Wass)</w:t>
      </w:r>
      <w:r w:rsidR="00502E10">
        <w:rPr>
          <w:rFonts w:cs="Arial"/>
        </w:rPr>
        <w:t>.</w:t>
      </w:r>
      <w:r w:rsidRPr="00A57C06">
        <w:rPr>
          <w:rFonts w:cs="Arial"/>
        </w:rPr>
        <w:t xml:space="preserve"> Functional limitation questions were asked in 1996/2000/2001 but never since repeated; simply repeating these measures would provide a good check on the twenty</w:t>
      </w:r>
      <w:r w:rsidR="009405D3">
        <w:rPr>
          <w:rFonts w:cs="Arial"/>
        </w:rPr>
        <w:t>-</w:t>
      </w:r>
      <w:r w:rsidRPr="00A57C06">
        <w:rPr>
          <w:rFonts w:cs="Arial"/>
        </w:rPr>
        <w:t xml:space="preserve">year trends </w:t>
      </w:r>
      <w:r w:rsidR="005F17D9" w:rsidRPr="00A57C06">
        <w:rPr>
          <w:rFonts w:cs="Arial"/>
        </w:rPr>
        <w:t xml:space="preserve">in disability prevalence which underpin </w:t>
      </w:r>
      <w:r w:rsidRPr="00A57C06">
        <w:rPr>
          <w:rFonts w:cs="Arial"/>
        </w:rPr>
        <w:t xml:space="preserve">Figure 1. </w:t>
      </w:r>
    </w:p>
    <w:p w14:paraId="636624BC" w14:textId="77F20FCB" w:rsidR="002F3C59" w:rsidRDefault="002F3C59" w:rsidP="002F3C59">
      <w:pPr>
        <w:pStyle w:val="Heading2"/>
      </w:pPr>
      <w:r>
        <w:t>Other measures</w:t>
      </w:r>
      <w:r w:rsidR="00C17AA8">
        <w:t xml:space="preserve"> in a basket of indicators</w:t>
      </w:r>
    </w:p>
    <w:p w14:paraId="28B40F40" w14:textId="4EFC210E" w:rsidR="002F3C59" w:rsidRPr="00A57C06" w:rsidRDefault="002F3C59" w:rsidP="002F3C59">
      <w:pPr>
        <w:rPr>
          <w:rFonts w:cs="Arial"/>
        </w:rPr>
      </w:pPr>
      <w:r w:rsidRPr="00A57C06">
        <w:rPr>
          <w:rFonts w:cs="Arial"/>
        </w:rPr>
        <w:t xml:space="preserve">We also want to stress that </w:t>
      </w:r>
      <w:r w:rsidR="007D416A">
        <w:rPr>
          <w:rFonts w:cs="Arial"/>
        </w:rPr>
        <w:t xml:space="preserve">the PWD – whether as a single headline measure, or as one of three key measures – </w:t>
      </w:r>
      <w:r w:rsidR="00D923B6" w:rsidRPr="00A57C06">
        <w:rPr>
          <w:rFonts w:cs="Arial"/>
        </w:rPr>
        <w:t xml:space="preserve">should be complemented by a basket of indicators around disability and work, to provide a deeper understanding of changes </w:t>
      </w:r>
      <w:r w:rsidR="00DA014A" w:rsidRPr="00A57C06">
        <w:rPr>
          <w:rFonts w:cs="Arial"/>
        </w:rPr>
        <w:t>in the labour market inequality associated</w:t>
      </w:r>
      <w:r w:rsidR="0042779F" w:rsidRPr="00A57C06">
        <w:rPr>
          <w:rFonts w:cs="Arial"/>
        </w:rPr>
        <w:t xml:space="preserve"> with disability</w:t>
      </w:r>
      <w:r w:rsidR="00DA014A" w:rsidRPr="00A57C06">
        <w:rPr>
          <w:rFonts w:cs="Arial"/>
        </w:rPr>
        <w:t xml:space="preserve"> </w:t>
      </w:r>
      <w:r w:rsidR="00D923B6" w:rsidRPr="00A57C06">
        <w:rPr>
          <w:rFonts w:cs="Arial"/>
        </w:rPr>
        <w:t>over time. This could include:</w:t>
      </w:r>
    </w:p>
    <w:p w14:paraId="2F0662C4" w14:textId="233A5462" w:rsidR="00214454" w:rsidRPr="00A57C06" w:rsidRDefault="00DA014A" w:rsidP="00561AD8">
      <w:pPr>
        <w:pStyle w:val="ListParagraph"/>
        <w:numPr>
          <w:ilvl w:val="0"/>
          <w:numId w:val="20"/>
        </w:numPr>
        <w:rPr>
          <w:rFonts w:cs="Arial"/>
        </w:rPr>
      </w:pPr>
      <w:r w:rsidRPr="00A57C06">
        <w:rPr>
          <w:rFonts w:cs="Arial"/>
        </w:rPr>
        <w:t xml:space="preserve">Employment gaps, prevalence and corresponding PWD measures for </w:t>
      </w:r>
      <w:r w:rsidR="00214454" w:rsidRPr="00A57C06">
        <w:rPr>
          <w:rFonts w:cs="Arial"/>
          <w:i/>
          <w:iCs/>
        </w:rPr>
        <w:t xml:space="preserve">particular </w:t>
      </w:r>
      <w:r w:rsidR="00214454" w:rsidRPr="00A57C06">
        <w:rPr>
          <w:rFonts w:cs="Arial"/>
        </w:rPr>
        <w:t>disabilities, e.g. mental health;</w:t>
      </w:r>
    </w:p>
    <w:p w14:paraId="26E79EE4" w14:textId="0FC3FF48" w:rsidR="00214454" w:rsidRPr="00A57C06" w:rsidRDefault="00214454" w:rsidP="00561AD8">
      <w:pPr>
        <w:pStyle w:val="ListParagraph"/>
        <w:numPr>
          <w:ilvl w:val="0"/>
          <w:numId w:val="20"/>
        </w:numPr>
        <w:rPr>
          <w:rFonts w:cs="Arial"/>
        </w:rPr>
      </w:pPr>
      <w:r w:rsidRPr="00A57C06">
        <w:rPr>
          <w:rFonts w:cs="Arial"/>
        </w:rPr>
        <w:t>How the</w:t>
      </w:r>
      <w:r w:rsidR="00DA014A" w:rsidRPr="00A57C06">
        <w:rPr>
          <w:rFonts w:cs="Arial"/>
        </w:rPr>
        <w:t xml:space="preserve"> disability employment gap and</w:t>
      </w:r>
      <w:r w:rsidRPr="00A57C06">
        <w:rPr>
          <w:rFonts w:cs="Arial"/>
        </w:rPr>
        <w:t xml:space="preserve"> proportion prevented from working due to disability varies across other inequality strands (given evidence that the disability employment gap is higher for men; older workers; those with low education; and in North-East England and Northern Ireland; see the written evidence submission by Roberts, Bryan, Bryce, Rice and Sechel);</w:t>
      </w:r>
    </w:p>
    <w:p w14:paraId="1E715E81" w14:textId="634A444E" w:rsidR="00887AA2" w:rsidRPr="00A57C06" w:rsidRDefault="00887AA2" w:rsidP="00561AD8">
      <w:pPr>
        <w:pStyle w:val="ListParagraph"/>
        <w:numPr>
          <w:ilvl w:val="0"/>
          <w:numId w:val="20"/>
        </w:numPr>
        <w:rPr>
          <w:rFonts w:cs="Arial"/>
        </w:rPr>
      </w:pPr>
      <w:r w:rsidRPr="00A57C06">
        <w:rPr>
          <w:rFonts w:cs="Arial"/>
        </w:rPr>
        <w:t>How the disability employment gap is affected by differences in job loss and job gain, by measuring disability gaps in the probability of entry to and exit from employment (see written submission by Jones and Wass).</w:t>
      </w:r>
    </w:p>
    <w:p w14:paraId="1F50BFCF" w14:textId="6D25322A" w:rsidR="00D923B6" w:rsidRPr="00A57C06" w:rsidRDefault="00E272D8" w:rsidP="00561AD8">
      <w:pPr>
        <w:pStyle w:val="ListParagraph"/>
        <w:numPr>
          <w:ilvl w:val="0"/>
          <w:numId w:val="20"/>
        </w:numPr>
        <w:rPr>
          <w:rFonts w:cs="Arial"/>
        </w:rPr>
      </w:pPr>
      <w:r w:rsidRPr="00A57C06">
        <w:rPr>
          <w:rFonts w:cs="Arial"/>
          <w:sz w:val="23"/>
          <w:szCs w:val="23"/>
        </w:rPr>
        <w:t xml:space="preserve">Disability pay gap </w:t>
      </w:r>
      <w:r w:rsidR="00D923B6" w:rsidRPr="00A57C06">
        <w:rPr>
          <w:rFonts w:cs="Arial"/>
          <w:sz w:val="23"/>
          <w:szCs w:val="23"/>
        </w:rPr>
        <w:t>(given evidence of a sizeable disability gap in hourly earnings</w:t>
      </w:r>
      <w:r w:rsidR="00214454" w:rsidRPr="00A57C06">
        <w:rPr>
          <w:rFonts w:cs="Arial"/>
          <w:sz w:val="23"/>
          <w:szCs w:val="23"/>
        </w:rPr>
        <w:t>; see the written submission by Jones &amp; Wass</w:t>
      </w:r>
      <w:r w:rsidR="00D923B6" w:rsidRPr="00A57C06">
        <w:rPr>
          <w:rFonts w:cs="Arial"/>
          <w:sz w:val="23"/>
          <w:szCs w:val="23"/>
        </w:rPr>
        <w:t>);</w:t>
      </w:r>
    </w:p>
    <w:p w14:paraId="6ADF34DB" w14:textId="2B7D9865" w:rsidR="006D6534" w:rsidRPr="00A57C06" w:rsidRDefault="00214454" w:rsidP="00B95D01">
      <w:pPr>
        <w:pStyle w:val="ListParagraph"/>
        <w:numPr>
          <w:ilvl w:val="0"/>
          <w:numId w:val="20"/>
        </w:numPr>
        <w:rPr>
          <w:rFonts w:cs="Arial"/>
        </w:rPr>
      </w:pPr>
      <w:r w:rsidRPr="00A57C06">
        <w:rPr>
          <w:rFonts w:cs="Arial"/>
        </w:rPr>
        <w:t xml:space="preserve">Other indicators of job quality, including </w:t>
      </w:r>
      <w:r w:rsidR="00E272D8" w:rsidRPr="00A57C06">
        <w:rPr>
          <w:rFonts w:cs="Arial"/>
        </w:rPr>
        <w:t xml:space="preserve">disability gaps in </w:t>
      </w:r>
      <w:r w:rsidRPr="00A57C06">
        <w:rPr>
          <w:rFonts w:cs="Arial"/>
        </w:rPr>
        <w:t>zero hours contracts, temporary jobs (see the written evidence submission by Roberts, Bryan, Bryce, Rice and Sechel) and w</w:t>
      </w:r>
      <w:r w:rsidR="00D923B6" w:rsidRPr="00A57C06">
        <w:rPr>
          <w:rFonts w:cs="Arial"/>
          <w:sz w:val="23"/>
          <w:szCs w:val="23"/>
        </w:rPr>
        <w:t>ellbeing at work (</w:t>
      </w:r>
      <w:r w:rsidRPr="00A57C06">
        <w:rPr>
          <w:rFonts w:cs="Arial"/>
          <w:sz w:val="23"/>
          <w:szCs w:val="23"/>
        </w:rPr>
        <w:t>see the written submission by Jones &amp; Wass)</w:t>
      </w:r>
      <w:r w:rsidR="00D923B6" w:rsidRPr="00A57C06">
        <w:rPr>
          <w:rFonts w:cs="Arial"/>
          <w:sz w:val="23"/>
          <w:szCs w:val="23"/>
        </w:rPr>
        <w:t xml:space="preserve">. </w:t>
      </w:r>
    </w:p>
    <w:p w14:paraId="43EF59DD" w14:textId="263CF7FD" w:rsidR="00D923B6" w:rsidRDefault="00E272D8" w:rsidP="00CE2BD3">
      <w:pPr>
        <w:spacing w:before="240"/>
        <w:jc w:val="both"/>
        <w:rPr>
          <w:rFonts w:cs="Arial"/>
        </w:rPr>
      </w:pPr>
      <w:r w:rsidRPr="00A57C06">
        <w:rPr>
          <w:rFonts w:cs="Arial"/>
        </w:rPr>
        <w:t>All these indicators are readily available in existing datasets and should be published annually</w:t>
      </w:r>
      <w:r w:rsidR="0042779F" w:rsidRPr="00A57C06">
        <w:rPr>
          <w:rFonts w:cs="Arial"/>
        </w:rPr>
        <w:t>, alongside the disability employment gap, disability prevalence and PWD</w:t>
      </w:r>
      <w:r w:rsidRPr="00A57C06">
        <w:rPr>
          <w:rFonts w:cs="Arial"/>
        </w:rPr>
        <w:t>.</w:t>
      </w:r>
    </w:p>
    <w:p w14:paraId="4EB73A8B" w14:textId="77777777" w:rsidR="00CE2BD3" w:rsidRPr="00A57C06" w:rsidRDefault="00CE2BD3" w:rsidP="00CE2BD3">
      <w:pPr>
        <w:spacing w:before="240"/>
        <w:jc w:val="both"/>
        <w:rPr>
          <w:rFonts w:cs="Arial"/>
        </w:rPr>
      </w:pPr>
    </w:p>
    <w:p w14:paraId="0C4C2A7E" w14:textId="707D2E48" w:rsidR="00E272D8" w:rsidRPr="00A57C06" w:rsidRDefault="00E272D8" w:rsidP="006D6534">
      <w:pPr>
        <w:rPr>
          <w:rFonts w:cs="Arial"/>
          <w:i/>
          <w:iCs/>
        </w:rPr>
      </w:pPr>
      <w:r w:rsidRPr="00A57C06">
        <w:rPr>
          <w:rFonts w:cs="Arial"/>
          <w:i/>
          <w:iCs/>
        </w:rPr>
        <w:t xml:space="preserve">Please do not hesitate to contact us if you require any further information. </w:t>
      </w:r>
    </w:p>
    <w:p w14:paraId="45173B6B" w14:textId="53A36181" w:rsidR="006D6534" w:rsidRPr="00A57C06" w:rsidRDefault="006D6534" w:rsidP="006D6534">
      <w:pPr>
        <w:rPr>
          <w:rFonts w:cs="Arial"/>
          <w:i/>
          <w:iCs/>
        </w:rPr>
      </w:pPr>
      <w:r w:rsidRPr="00A57C06">
        <w:rPr>
          <w:rFonts w:cs="Arial"/>
          <w:i/>
          <w:iCs/>
        </w:rPr>
        <w:t>Ben Baumberg Geiger (University of Kent), Melanie Jones (Cardiff University), Mark Bryan (University of Sheffield)</w:t>
      </w:r>
      <w:r w:rsidR="009E4C79" w:rsidRPr="00A57C06">
        <w:rPr>
          <w:rFonts w:cs="Arial"/>
          <w:i/>
          <w:iCs/>
        </w:rPr>
        <w:t>, Vicki Wass (Cardiff University)</w:t>
      </w:r>
      <w:r w:rsidRPr="00A57C06">
        <w:rPr>
          <w:rFonts w:cs="Arial"/>
          <w:i/>
          <w:iCs/>
        </w:rPr>
        <w:t>,</w:t>
      </w:r>
      <w:r w:rsidR="007D416A">
        <w:rPr>
          <w:rFonts w:cs="Arial"/>
          <w:i/>
          <w:iCs/>
        </w:rPr>
        <w:t>1</w:t>
      </w:r>
      <w:r w:rsidR="00502E10">
        <w:rPr>
          <w:rFonts w:cs="Arial"/>
          <w:i/>
          <w:iCs/>
        </w:rPr>
        <w:t>8</w:t>
      </w:r>
      <w:r w:rsidR="007D416A" w:rsidRPr="007D416A">
        <w:rPr>
          <w:rFonts w:cs="Arial"/>
          <w:i/>
          <w:iCs/>
          <w:vertAlign w:val="superscript"/>
        </w:rPr>
        <w:t>th</w:t>
      </w:r>
      <w:r w:rsidR="007D416A">
        <w:rPr>
          <w:rFonts w:cs="Arial"/>
          <w:i/>
          <w:iCs/>
        </w:rPr>
        <w:t xml:space="preserve"> </w:t>
      </w:r>
      <w:r w:rsidRPr="00A57C06">
        <w:rPr>
          <w:rFonts w:cs="Arial"/>
          <w:i/>
          <w:iCs/>
        </w:rPr>
        <w:t>March 2021</w:t>
      </w:r>
    </w:p>
    <w:sectPr w:rsidR="006D6534" w:rsidRPr="00A57C0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8530B" w14:textId="77777777" w:rsidR="00A97A31" w:rsidRDefault="00A97A31" w:rsidP="001D2A03">
      <w:pPr>
        <w:spacing w:after="0" w:line="240" w:lineRule="auto"/>
      </w:pPr>
      <w:r>
        <w:separator/>
      </w:r>
    </w:p>
  </w:endnote>
  <w:endnote w:type="continuationSeparator" w:id="0">
    <w:p w14:paraId="5C0A32A7" w14:textId="77777777" w:rsidR="00A97A31" w:rsidRDefault="00A97A31" w:rsidP="001D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eplica Pro Light">
    <w:panose1 w:val="020B0404020101020102"/>
    <w:charset w:val="00"/>
    <w:family w:val="swiss"/>
    <w:notTrueType/>
    <w:pitch w:val="variable"/>
    <w:sig w:usb0="A00000BF" w:usb1="4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Replica Pro Heavy">
    <w:panose1 w:val="020B0A04020101020102"/>
    <w:charset w:val="00"/>
    <w:family w:val="swiss"/>
    <w:notTrueType/>
    <w:pitch w:val="variable"/>
    <w:sig w:usb0="A000003F" w:usb1="4000206A" w:usb2="00000008" w:usb3="00000000" w:csb0="00000093" w:csb1="00000000"/>
  </w:font>
  <w:font w:name="Replica Pro">
    <w:altName w:val="Calibri"/>
    <w:panose1 w:val="020B0504020101020102"/>
    <w:charset w:val="00"/>
    <w:family w:val="swiss"/>
    <w:notTrueType/>
    <w:pitch w:val="variable"/>
    <w:sig w:usb0="A00000BF" w:usb1="40002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4B56F" w14:textId="77777777" w:rsidR="00E42F9B" w:rsidRPr="009937F6" w:rsidRDefault="00E42F9B" w:rsidP="009937F6">
    <w:pPr>
      <w:spacing w:after="0"/>
      <w:rPr>
        <w:sz w:val="14"/>
      </w:rPr>
    </w:pPr>
  </w:p>
  <w:p w14:paraId="3706A6DD" w14:textId="77777777" w:rsidR="00E42F9B" w:rsidRPr="001D2A03" w:rsidRDefault="00E42F9B" w:rsidP="001D2A03">
    <w:pPr>
      <w:pStyle w:val="Footer"/>
      <w:rPr>
        <w:rFonts w:ascii="Calibri" w:hAnsi="Calibri" w:cs="Calibri"/>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7CCCC" w14:textId="77777777" w:rsidR="00A97A31" w:rsidRDefault="00A97A31" w:rsidP="001D2A03">
      <w:pPr>
        <w:spacing w:after="0" w:line="240" w:lineRule="auto"/>
      </w:pPr>
      <w:r>
        <w:separator/>
      </w:r>
    </w:p>
  </w:footnote>
  <w:footnote w:type="continuationSeparator" w:id="0">
    <w:p w14:paraId="76D4155C" w14:textId="77777777" w:rsidR="00A97A31" w:rsidRDefault="00A97A31" w:rsidP="001D2A03">
      <w:pPr>
        <w:spacing w:after="0" w:line="240" w:lineRule="auto"/>
      </w:pPr>
      <w:r>
        <w:continuationSeparator/>
      </w:r>
    </w:p>
  </w:footnote>
  <w:footnote w:id="1">
    <w:p w14:paraId="3E05B710" w14:textId="1FA613CC" w:rsidR="008C6730" w:rsidRPr="00A57C06" w:rsidRDefault="008C6730" w:rsidP="008C6730">
      <w:pPr>
        <w:pStyle w:val="FootnoteText"/>
        <w:rPr>
          <w:rFonts w:cs="Arial"/>
        </w:rPr>
      </w:pPr>
      <w:r w:rsidRPr="00A57C06">
        <w:rPr>
          <w:rStyle w:val="FootnoteReference"/>
          <w:rFonts w:cs="Arial"/>
        </w:rPr>
        <w:footnoteRef/>
      </w:r>
      <w:r w:rsidRPr="00A57C06">
        <w:rPr>
          <w:rFonts w:cs="Arial"/>
        </w:rPr>
        <w:t xml:space="preserve"> We have a formal estimate of the bias on the new measure, but put simply: if we assume that the people wavering about reporting their disability have similar employment rates to non-disabled people, the PWD measure is unbiased.</w:t>
      </w:r>
      <w:r w:rsidR="00CA08B4">
        <w:rPr>
          <w:rFonts w:cs="Arial"/>
        </w:rPr>
        <w:t xml:space="preserve"> While this is not likely to be quite true in practice (and therefore the PWD measure will be slightly biased), the extent of bias in 21</w:t>
      </w:r>
      <w:r w:rsidR="00CA08B4" w:rsidRPr="00CA08B4">
        <w:rPr>
          <w:rFonts w:cs="Arial"/>
          <w:vertAlign w:val="superscript"/>
        </w:rPr>
        <w:t>st</w:t>
      </w:r>
      <w:r w:rsidR="00CA08B4">
        <w:rPr>
          <w:rFonts w:cs="Arial"/>
        </w:rPr>
        <w:t xml:space="preserve">-century Britain is likely to be much smaller than when using the disability employment gap. </w:t>
      </w:r>
    </w:p>
  </w:footnote>
  <w:footnote w:id="2">
    <w:p w14:paraId="6480BD8A" w14:textId="33FABAA4" w:rsidR="008C6730" w:rsidRPr="00A57C06" w:rsidRDefault="008C6730" w:rsidP="008C6730">
      <w:pPr>
        <w:pStyle w:val="FootnoteText"/>
        <w:rPr>
          <w:rFonts w:cs="Arial"/>
        </w:rPr>
      </w:pPr>
      <w:r w:rsidRPr="00A57C06">
        <w:rPr>
          <w:rStyle w:val="FootnoteReference"/>
          <w:rFonts w:cs="Arial"/>
        </w:rPr>
        <w:footnoteRef/>
      </w:r>
      <w:r w:rsidRPr="00A57C06">
        <w:rPr>
          <w:rFonts w:cs="Arial"/>
        </w:rPr>
        <w:t xml:space="preserve"> By ‘conventional disability employment gap’, we mean the difference in employment rates among disabled people vs. non-disabled people.</w:t>
      </w:r>
    </w:p>
  </w:footnote>
  <w:footnote w:id="3">
    <w:p w14:paraId="6D4F9D1F" w14:textId="66054255" w:rsidR="000A6548" w:rsidRDefault="000A6548">
      <w:pPr>
        <w:pStyle w:val="FootnoteText"/>
      </w:pPr>
      <w:r>
        <w:rPr>
          <w:rStyle w:val="FootnoteReference"/>
        </w:rPr>
        <w:footnoteRef/>
      </w:r>
      <w:r>
        <w:t xml:space="preserve"> See Oakley (2021), </w:t>
      </w:r>
      <w:r w:rsidRPr="000A6548">
        <w:rPr>
          <w:i/>
          <w:iCs/>
        </w:rPr>
        <w:t>Time to think again: Disability benefits and support after COVID-19</w:t>
      </w:r>
      <w:r>
        <w:t>, Social Market Foundation, p22.</w:t>
      </w:r>
    </w:p>
  </w:footnote>
  <w:footnote w:id="4">
    <w:p w14:paraId="1B14E77B" w14:textId="1DB3C1E2" w:rsidR="000A6548" w:rsidRDefault="000A6548">
      <w:pPr>
        <w:pStyle w:val="FootnoteText"/>
      </w:pPr>
      <w:r>
        <w:rPr>
          <w:rStyle w:val="FootnoteReference"/>
        </w:rPr>
        <w:footnoteRef/>
      </w:r>
      <w:r>
        <w:t xml:space="preserve"> See </w:t>
      </w:r>
      <w:r w:rsidRPr="000A6548">
        <w:t>Disability prevalence and disability-related employment gaps in the UK 1998-2012: Different trends in different surveys? (Baumberg</w:t>
      </w:r>
      <w:r>
        <w:t xml:space="preserve"> Geiger</w:t>
      </w:r>
      <w:r w:rsidRPr="000A6548">
        <w:t xml:space="preserve">, Jones &amp; Wass 2015). </w:t>
      </w:r>
      <w:r w:rsidRPr="000A6548">
        <w:rPr>
          <w:i/>
          <w:iCs/>
        </w:rPr>
        <w:t>Social Science &amp; Medicine</w:t>
      </w:r>
      <w:r w:rsidRPr="000A6548">
        <w:t>, 141:72-81</w:t>
      </w:r>
    </w:p>
  </w:footnote>
  <w:footnote w:id="5">
    <w:p w14:paraId="0D6E84DE" w14:textId="7B32836E" w:rsidR="007D416A" w:rsidRDefault="007D416A">
      <w:pPr>
        <w:pStyle w:val="FootnoteText"/>
      </w:pPr>
      <w:r>
        <w:rPr>
          <w:rStyle w:val="FootnoteReference"/>
        </w:rPr>
        <w:footnoteRef/>
      </w:r>
      <w:r>
        <w:t xml:space="preserve"> That is: it still fundamentally relies on a single self-reported measure of disability, and as we said in footnote 1, it will therefore still be subject to some biases, even if these are smaller than for the disability employment gap.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032A"/>
    <w:multiLevelType w:val="hybridMultilevel"/>
    <w:tmpl w:val="189C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F6445"/>
    <w:multiLevelType w:val="hybridMultilevel"/>
    <w:tmpl w:val="ABE62502"/>
    <w:lvl w:ilvl="0" w:tplc="59928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54173F"/>
    <w:multiLevelType w:val="multilevel"/>
    <w:tmpl w:val="28547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D25B51"/>
    <w:multiLevelType w:val="hybridMultilevel"/>
    <w:tmpl w:val="C87E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B1D5C"/>
    <w:multiLevelType w:val="hybridMultilevel"/>
    <w:tmpl w:val="9D507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F7807"/>
    <w:multiLevelType w:val="hybridMultilevel"/>
    <w:tmpl w:val="845E7E10"/>
    <w:lvl w:ilvl="0" w:tplc="F3E683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F0F4E"/>
    <w:multiLevelType w:val="hybridMultilevel"/>
    <w:tmpl w:val="C85CF376"/>
    <w:lvl w:ilvl="0" w:tplc="9D7632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17FF8"/>
    <w:multiLevelType w:val="hybridMultilevel"/>
    <w:tmpl w:val="71428768"/>
    <w:lvl w:ilvl="0" w:tplc="1DA8F7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116BF"/>
    <w:multiLevelType w:val="hybridMultilevel"/>
    <w:tmpl w:val="3948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C95543"/>
    <w:multiLevelType w:val="hybridMultilevel"/>
    <w:tmpl w:val="61AE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201BA"/>
    <w:multiLevelType w:val="hybridMultilevel"/>
    <w:tmpl w:val="DD42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965E3"/>
    <w:multiLevelType w:val="multilevel"/>
    <w:tmpl w:val="B5F4BEAE"/>
    <w:lvl w:ilvl="0">
      <w:start w:val="1"/>
      <w:numFmt w:val="decimal"/>
      <w:lvlText w:val="Chapter %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4E863831"/>
    <w:multiLevelType w:val="multilevel"/>
    <w:tmpl w:val="C1D488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7A76491"/>
    <w:multiLevelType w:val="hybridMultilevel"/>
    <w:tmpl w:val="28DA7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5A24B0"/>
    <w:multiLevelType w:val="hybridMultilevel"/>
    <w:tmpl w:val="61E6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034E53"/>
    <w:multiLevelType w:val="multilevel"/>
    <w:tmpl w:val="FB104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6F1FC2"/>
    <w:multiLevelType w:val="multilevel"/>
    <w:tmpl w:val="28547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3659D7"/>
    <w:multiLevelType w:val="hybridMultilevel"/>
    <w:tmpl w:val="AF48CC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0290B"/>
    <w:multiLevelType w:val="hybridMultilevel"/>
    <w:tmpl w:val="93D4C4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6C802B78"/>
    <w:multiLevelType w:val="hybridMultilevel"/>
    <w:tmpl w:val="3E2A6026"/>
    <w:lvl w:ilvl="0" w:tplc="CBE81A38">
      <w:start w:val="3"/>
      <w:numFmt w:val="bullet"/>
      <w:lvlText w:val="-"/>
      <w:lvlJc w:val="left"/>
      <w:pPr>
        <w:ind w:left="720" w:hanging="360"/>
      </w:pPr>
      <w:rPr>
        <w:rFonts w:ascii="Replica Pro Light" w:eastAsiaTheme="minorHAnsi" w:hAnsi="Replica Pro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D1F10"/>
    <w:multiLevelType w:val="hybridMultilevel"/>
    <w:tmpl w:val="A866D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C11EC"/>
    <w:multiLevelType w:val="multilevel"/>
    <w:tmpl w:val="432201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num w:numId="1">
    <w:abstractNumId w:val="15"/>
  </w:num>
  <w:num w:numId="2">
    <w:abstractNumId w:val="2"/>
  </w:num>
  <w:num w:numId="3">
    <w:abstractNumId w:val="19"/>
  </w:num>
  <w:num w:numId="4">
    <w:abstractNumId w:val="3"/>
  </w:num>
  <w:num w:numId="5">
    <w:abstractNumId w:val="20"/>
  </w:num>
  <w:num w:numId="6">
    <w:abstractNumId w:val="1"/>
  </w:num>
  <w:num w:numId="7">
    <w:abstractNumId w:val="18"/>
  </w:num>
  <w:num w:numId="8">
    <w:abstractNumId w:val="17"/>
  </w:num>
  <w:num w:numId="9">
    <w:abstractNumId w:val="6"/>
  </w:num>
  <w:num w:numId="10">
    <w:abstractNumId w:val="21"/>
  </w:num>
  <w:num w:numId="11">
    <w:abstractNumId w:val="11"/>
  </w:num>
  <w:num w:numId="12">
    <w:abstractNumId w:val="12"/>
  </w:num>
  <w:num w:numId="13">
    <w:abstractNumId w:val="9"/>
  </w:num>
  <w:num w:numId="14">
    <w:abstractNumId w:val="16"/>
  </w:num>
  <w:num w:numId="15">
    <w:abstractNumId w:val="10"/>
  </w:num>
  <w:num w:numId="16">
    <w:abstractNumId w:val="8"/>
  </w:num>
  <w:num w:numId="17">
    <w:abstractNumId w:val="7"/>
  </w:num>
  <w:num w:numId="18">
    <w:abstractNumId w:val="13"/>
  </w:num>
  <w:num w:numId="19">
    <w:abstractNumId w:val="14"/>
  </w:num>
  <w:num w:numId="20">
    <w:abstractNumId w:val="0"/>
  </w:num>
  <w:num w:numId="21">
    <w:abstractNumId w:val="4"/>
  </w:num>
  <w:num w:numId="2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BB649D2-2462-4497-A1D8-479385906D3C}"/>
    <w:docVar w:name="dgnword-eventsink" w:val="1535867729008"/>
    <w:docVar w:name="EN.InstantFormat" w:val="&lt;ENInstantFormat&gt;&lt;Enabled&gt;0&lt;/Enabled&gt;&lt;ScanUnformatted&gt;1&lt;/ScanUnformatted&gt;&lt;ScanChanges&gt;1&lt;/ScanChanges&gt;&lt;Suspended&gt;0&lt;/Suspended&gt;&lt;/ENInstantFormat&gt;"/>
    <w:docVar w:name="EN.Layout" w:val="&lt;ENLayout&gt;&lt;Style&gt;Sage Harvard&lt;/Style&gt;&lt;LeftDelim&gt;{&lt;/LeftDelim&gt;&lt;RightDelim&gt;}&lt;/RightDelim&gt;&lt;FontName&gt;Replica Pro Ligh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att0094rr92mepzaexd2xzx29appesae0a&quot;&gt;Social Policy&lt;record-ids&gt;&lt;item&gt;415&lt;/item&gt;&lt;item&gt;1026&lt;/item&gt;&lt;item&gt;3162&lt;/item&gt;&lt;item&gt;3442&lt;/item&gt;&lt;item&gt;3459&lt;/item&gt;&lt;item&gt;3461&lt;/item&gt;&lt;item&gt;3462&lt;/item&gt;&lt;item&gt;3463&lt;/item&gt;&lt;item&gt;3464&lt;/item&gt;&lt;item&gt;3465&lt;/item&gt;&lt;item&gt;3466&lt;/item&gt;&lt;item&gt;3467&lt;/item&gt;&lt;item&gt;3468&lt;/item&gt;&lt;item&gt;3469&lt;/item&gt;&lt;item&gt;3470&lt;/item&gt;&lt;item&gt;3475&lt;/item&gt;&lt;item&gt;3476&lt;/item&gt;&lt;item&gt;3477&lt;/item&gt;&lt;item&gt;3478&lt;/item&gt;&lt;item&gt;3479&lt;/item&gt;&lt;item&gt;3480&lt;/item&gt;&lt;/record-ids&gt;&lt;/item&gt;&lt;/Libraries&gt;"/>
  </w:docVars>
  <w:rsids>
    <w:rsidRoot w:val="00AA5BF2"/>
    <w:rsid w:val="00000964"/>
    <w:rsid w:val="00000AA5"/>
    <w:rsid w:val="00000B28"/>
    <w:rsid w:val="000018D9"/>
    <w:rsid w:val="00002DB8"/>
    <w:rsid w:val="00004A0C"/>
    <w:rsid w:val="00006082"/>
    <w:rsid w:val="00007A24"/>
    <w:rsid w:val="00010329"/>
    <w:rsid w:val="00010EA2"/>
    <w:rsid w:val="000139CB"/>
    <w:rsid w:val="00014070"/>
    <w:rsid w:val="0001612F"/>
    <w:rsid w:val="00022127"/>
    <w:rsid w:val="0002398E"/>
    <w:rsid w:val="000246AD"/>
    <w:rsid w:val="00025959"/>
    <w:rsid w:val="00027643"/>
    <w:rsid w:val="00030F4C"/>
    <w:rsid w:val="000318BE"/>
    <w:rsid w:val="0003261A"/>
    <w:rsid w:val="00032ECF"/>
    <w:rsid w:val="00033896"/>
    <w:rsid w:val="000341CF"/>
    <w:rsid w:val="00036069"/>
    <w:rsid w:val="000371CE"/>
    <w:rsid w:val="00041944"/>
    <w:rsid w:val="000450C9"/>
    <w:rsid w:val="00045926"/>
    <w:rsid w:val="00047895"/>
    <w:rsid w:val="00050355"/>
    <w:rsid w:val="000508B2"/>
    <w:rsid w:val="00054550"/>
    <w:rsid w:val="00055967"/>
    <w:rsid w:val="00055CF8"/>
    <w:rsid w:val="00056CF9"/>
    <w:rsid w:val="00060B1C"/>
    <w:rsid w:val="00061A00"/>
    <w:rsid w:val="000631B6"/>
    <w:rsid w:val="0006587C"/>
    <w:rsid w:val="00065905"/>
    <w:rsid w:val="00065E4C"/>
    <w:rsid w:val="000661F2"/>
    <w:rsid w:val="000665B7"/>
    <w:rsid w:val="00070AAE"/>
    <w:rsid w:val="00072A54"/>
    <w:rsid w:val="0007307F"/>
    <w:rsid w:val="00077086"/>
    <w:rsid w:val="000835BF"/>
    <w:rsid w:val="000849DD"/>
    <w:rsid w:val="00085AF6"/>
    <w:rsid w:val="00085D78"/>
    <w:rsid w:val="00090E71"/>
    <w:rsid w:val="0009213B"/>
    <w:rsid w:val="00094F4D"/>
    <w:rsid w:val="00095334"/>
    <w:rsid w:val="000962CB"/>
    <w:rsid w:val="000A00B2"/>
    <w:rsid w:val="000A0E48"/>
    <w:rsid w:val="000A35FD"/>
    <w:rsid w:val="000A3EF5"/>
    <w:rsid w:val="000A5AD5"/>
    <w:rsid w:val="000A63BA"/>
    <w:rsid w:val="000A6548"/>
    <w:rsid w:val="000A6F7D"/>
    <w:rsid w:val="000B0DBE"/>
    <w:rsid w:val="000B229B"/>
    <w:rsid w:val="000B30E7"/>
    <w:rsid w:val="000B3EDC"/>
    <w:rsid w:val="000B5B19"/>
    <w:rsid w:val="000B704A"/>
    <w:rsid w:val="000C1F78"/>
    <w:rsid w:val="000C21D5"/>
    <w:rsid w:val="000D0E36"/>
    <w:rsid w:val="000D12F3"/>
    <w:rsid w:val="000D1F6B"/>
    <w:rsid w:val="000D25AD"/>
    <w:rsid w:val="000D2754"/>
    <w:rsid w:val="000D2C67"/>
    <w:rsid w:val="000D54AF"/>
    <w:rsid w:val="000D5D26"/>
    <w:rsid w:val="000D7307"/>
    <w:rsid w:val="000D7E6B"/>
    <w:rsid w:val="000E1A77"/>
    <w:rsid w:val="000E41A1"/>
    <w:rsid w:val="000E422B"/>
    <w:rsid w:val="000E4C6A"/>
    <w:rsid w:val="000E51EA"/>
    <w:rsid w:val="000E5561"/>
    <w:rsid w:val="000E69EE"/>
    <w:rsid w:val="000F3ACE"/>
    <w:rsid w:val="000F53DA"/>
    <w:rsid w:val="000F585C"/>
    <w:rsid w:val="000F6079"/>
    <w:rsid w:val="000F651D"/>
    <w:rsid w:val="000F778F"/>
    <w:rsid w:val="001023CD"/>
    <w:rsid w:val="00103BC5"/>
    <w:rsid w:val="00103CF4"/>
    <w:rsid w:val="001072C6"/>
    <w:rsid w:val="001115E7"/>
    <w:rsid w:val="00111C99"/>
    <w:rsid w:val="0012045A"/>
    <w:rsid w:val="00120539"/>
    <w:rsid w:val="0012143C"/>
    <w:rsid w:val="00121B1E"/>
    <w:rsid w:val="00121F66"/>
    <w:rsid w:val="0012241B"/>
    <w:rsid w:val="00125EF2"/>
    <w:rsid w:val="0012614E"/>
    <w:rsid w:val="00126E0F"/>
    <w:rsid w:val="001327ED"/>
    <w:rsid w:val="00134675"/>
    <w:rsid w:val="00136263"/>
    <w:rsid w:val="00141099"/>
    <w:rsid w:val="001430B4"/>
    <w:rsid w:val="00143F93"/>
    <w:rsid w:val="00144500"/>
    <w:rsid w:val="00146387"/>
    <w:rsid w:val="00151E1E"/>
    <w:rsid w:val="001531E4"/>
    <w:rsid w:val="00154051"/>
    <w:rsid w:val="00155313"/>
    <w:rsid w:val="0015609B"/>
    <w:rsid w:val="0015615C"/>
    <w:rsid w:val="0015793F"/>
    <w:rsid w:val="00162369"/>
    <w:rsid w:val="0016559D"/>
    <w:rsid w:val="00165F31"/>
    <w:rsid w:val="00166144"/>
    <w:rsid w:val="001663C5"/>
    <w:rsid w:val="0016787C"/>
    <w:rsid w:val="00167B7A"/>
    <w:rsid w:val="00167D59"/>
    <w:rsid w:val="001725D1"/>
    <w:rsid w:val="00172745"/>
    <w:rsid w:val="00173755"/>
    <w:rsid w:val="00174186"/>
    <w:rsid w:val="0017660B"/>
    <w:rsid w:val="00176675"/>
    <w:rsid w:val="0017750F"/>
    <w:rsid w:val="00177D88"/>
    <w:rsid w:val="00177E87"/>
    <w:rsid w:val="001801CB"/>
    <w:rsid w:val="00180686"/>
    <w:rsid w:val="00180F85"/>
    <w:rsid w:val="00181293"/>
    <w:rsid w:val="00181E5B"/>
    <w:rsid w:val="001864B6"/>
    <w:rsid w:val="00191DB4"/>
    <w:rsid w:val="00192927"/>
    <w:rsid w:val="001943CC"/>
    <w:rsid w:val="0019549D"/>
    <w:rsid w:val="00196459"/>
    <w:rsid w:val="001967D1"/>
    <w:rsid w:val="00197B79"/>
    <w:rsid w:val="001A04F1"/>
    <w:rsid w:val="001A0D0A"/>
    <w:rsid w:val="001A191A"/>
    <w:rsid w:val="001A239D"/>
    <w:rsid w:val="001A3A9F"/>
    <w:rsid w:val="001A430D"/>
    <w:rsid w:val="001A4DF2"/>
    <w:rsid w:val="001A4E4C"/>
    <w:rsid w:val="001A5E47"/>
    <w:rsid w:val="001A721E"/>
    <w:rsid w:val="001B1E2C"/>
    <w:rsid w:val="001B25CF"/>
    <w:rsid w:val="001B5E9F"/>
    <w:rsid w:val="001B6997"/>
    <w:rsid w:val="001C15CD"/>
    <w:rsid w:val="001C1BF7"/>
    <w:rsid w:val="001C3006"/>
    <w:rsid w:val="001C4519"/>
    <w:rsid w:val="001C57F0"/>
    <w:rsid w:val="001C6A69"/>
    <w:rsid w:val="001C7E03"/>
    <w:rsid w:val="001D2A03"/>
    <w:rsid w:val="001D4BDA"/>
    <w:rsid w:val="001D5418"/>
    <w:rsid w:val="001D5FBE"/>
    <w:rsid w:val="001E1618"/>
    <w:rsid w:val="001E1B70"/>
    <w:rsid w:val="001E3048"/>
    <w:rsid w:val="001E70E5"/>
    <w:rsid w:val="001E7406"/>
    <w:rsid w:val="001F0209"/>
    <w:rsid w:val="001F04F9"/>
    <w:rsid w:val="001F19BB"/>
    <w:rsid w:val="001F1D11"/>
    <w:rsid w:val="001F4A03"/>
    <w:rsid w:val="001F6BFD"/>
    <w:rsid w:val="001F7B19"/>
    <w:rsid w:val="002007C3"/>
    <w:rsid w:val="0020085C"/>
    <w:rsid w:val="00201F0D"/>
    <w:rsid w:val="00202EC9"/>
    <w:rsid w:val="002063F5"/>
    <w:rsid w:val="00207546"/>
    <w:rsid w:val="00212D6A"/>
    <w:rsid w:val="0021349D"/>
    <w:rsid w:val="00214454"/>
    <w:rsid w:val="00215646"/>
    <w:rsid w:val="00216CB9"/>
    <w:rsid w:val="00220F8B"/>
    <w:rsid w:val="00221E59"/>
    <w:rsid w:val="0022410A"/>
    <w:rsid w:val="00225379"/>
    <w:rsid w:val="00225FCF"/>
    <w:rsid w:val="00227539"/>
    <w:rsid w:val="0023270D"/>
    <w:rsid w:val="002354BF"/>
    <w:rsid w:val="00237209"/>
    <w:rsid w:val="00237771"/>
    <w:rsid w:val="002379C0"/>
    <w:rsid w:val="00237C89"/>
    <w:rsid w:val="00242607"/>
    <w:rsid w:val="00242B96"/>
    <w:rsid w:val="00242E6C"/>
    <w:rsid w:val="00243450"/>
    <w:rsid w:val="00244378"/>
    <w:rsid w:val="00244652"/>
    <w:rsid w:val="00246592"/>
    <w:rsid w:val="00247253"/>
    <w:rsid w:val="00247C69"/>
    <w:rsid w:val="002510C0"/>
    <w:rsid w:val="002519C3"/>
    <w:rsid w:val="002531D6"/>
    <w:rsid w:val="00253509"/>
    <w:rsid w:val="002543E7"/>
    <w:rsid w:val="00254640"/>
    <w:rsid w:val="00256421"/>
    <w:rsid w:val="0026192D"/>
    <w:rsid w:val="0026506F"/>
    <w:rsid w:val="0026625B"/>
    <w:rsid w:val="00266FBD"/>
    <w:rsid w:val="00270175"/>
    <w:rsid w:val="002727C9"/>
    <w:rsid w:val="00274DE1"/>
    <w:rsid w:val="00277188"/>
    <w:rsid w:val="0028031E"/>
    <w:rsid w:val="00281A10"/>
    <w:rsid w:val="0028288C"/>
    <w:rsid w:val="00284A52"/>
    <w:rsid w:val="00284D5A"/>
    <w:rsid w:val="00286B45"/>
    <w:rsid w:val="00287B43"/>
    <w:rsid w:val="00287E9B"/>
    <w:rsid w:val="00291738"/>
    <w:rsid w:val="0029317E"/>
    <w:rsid w:val="00293B00"/>
    <w:rsid w:val="002959B2"/>
    <w:rsid w:val="00297AD6"/>
    <w:rsid w:val="002A0DE3"/>
    <w:rsid w:val="002A18C3"/>
    <w:rsid w:val="002A1D35"/>
    <w:rsid w:val="002A2813"/>
    <w:rsid w:val="002A407C"/>
    <w:rsid w:val="002A60EB"/>
    <w:rsid w:val="002A6151"/>
    <w:rsid w:val="002A7A1C"/>
    <w:rsid w:val="002B0BC4"/>
    <w:rsid w:val="002B14D4"/>
    <w:rsid w:val="002B5538"/>
    <w:rsid w:val="002B5C84"/>
    <w:rsid w:val="002C0DD6"/>
    <w:rsid w:val="002C1746"/>
    <w:rsid w:val="002C1BCB"/>
    <w:rsid w:val="002C25DD"/>
    <w:rsid w:val="002C47D0"/>
    <w:rsid w:val="002C5753"/>
    <w:rsid w:val="002C6592"/>
    <w:rsid w:val="002D03D7"/>
    <w:rsid w:val="002D0C17"/>
    <w:rsid w:val="002D0E79"/>
    <w:rsid w:val="002D143D"/>
    <w:rsid w:val="002D18F9"/>
    <w:rsid w:val="002D2DEC"/>
    <w:rsid w:val="002D307D"/>
    <w:rsid w:val="002D49A6"/>
    <w:rsid w:val="002D61B8"/>
    <w:rsid w:val="002D6BD2"/>
    <w:rsid w:val="002E2054"/>
    <w:rsid w:val="002E2302"/>
    <w:rsid w:val="002E31CD"/>
    <w:rsid w:val="002E3BE9"/>
    <w:rsid w:val="002E3FEF"/>
    <w:rsid w:val="002E75DE"/>
    <w:rsid w:val="002E7D48"/>
    <w:rsid w:val="002F2EB1"/>
    <w:rsid w:val="002F2FFB"/>
    <w:rsid w:val="002F31DD"/>
    <w:rsid w:val="002F3C59"/>
    <w:rsid w:val="002F691B"/>
    <w:rsid w:val="002F6D2E"/>
    <w:rsid w:val="003057AD"/>
    <w:rsid w:val="0030767B"/>
    <w:rsid w:val="003079D8"/>
    <w:rsid w:val="00307F0F"/>
    <w:rsid w:val="00310DBF"/>
    <w:rsid w:val="00310F94"/>
    <w:rsid w:val="00311159"/>
    <w:rsid w:val="00313215"/>
    <w:rsid w:val="00314017"/>
    <w:rsid w:val="00314F6D"/>
    <w:rsid w:val="003156F3"/>
    <w:rsid w:val="00321468"/>
    <w:rsid w:val="003218D5"/>
    <w:rsid w:val="003225FB"/>
    <w:rsid w:val="00324578"/>
    <w:rsid w:val="00324BBB"/>
    <w:rsid w:val="003261DB"/>
    <w:rsid w:val="00331DB5"/>
    <w:rsid w:val="003331F8"/>
    <w:rsid w:val="0033571A"/>
    <w:rsid w:val="003379A0"/>
    <w:rsid w:val="003405BD"/>
    <w:rsid w:val="00341DEA"/>
    <w:rsid w:val="00344611"/>
    <w:rsid w:val="00352BED"/>
    <w:rsid w:val="0035362D"/>
    <w:rsid w:val="00354F76"/>
    <w:rsid w:val="003554AF"/>
    <w:rsid w:val="003578FE"/>
    <w:rsid w:val="00360235"/>
    <w:rsid w:val="003625F6"/>
    <w:rsid w:val="00362A96"/>
    <w:rsid w:val="00362E44"/>
    <w:rsid w:val="00364565"/>
    <w:rsid w:val="00366813"/>
    <w:rsid w:val="00373512"/>
    <w:rsid w:val="00373E36"/>
    <w:rsid w:val="0037673C"/>
    <w:rsid w:val="00377FC8"/>
    <w:rsid w:val="0038049B"/>
    <w:rsid w:val="00380504"/>
    <w:rsid w:val="00380585"/>
    <w:rsid w:val="00381A00"/>
    <w:rsid w:val="00382102"/>
    <w:rsid w:val="003822F2"/>
    <w:rsid w:val="00383DD9"/>
    <w:rsid w:val="00385A67"/>
    <w:rsid w:val="0038654E"/>
    <w:rsid w:val="00387882"/>
    <w:rsid w:val="00390ADB"/>
    <w:rsid w:val="00391713"/>
    <w:rsid w:val="00393092"/>
    <w:rsid w:val="003968B6"/>
    <w:rsid w:val="003A0B10"/>
    <w:rsid w:val="003A2CD8"/>
    <w:rsid w:val="003A308C"/>
    <w:rsid w:val="003A51DD"/>
    <w:rsid w:val="003A79A9"/>
    <w:rsid w:val="003B022F"/>
    <w:rsid w:val="003B4B3E"/>
    <w:rsid w:val="003B6417"/>
    <w:rsid w:val="003B7277"/>
    <w:rsid w:val="003B7A1E"/>
    <w:rsid w:val="003C1077"/>
    <w:rsid w:val="003C2727"/>
    <w:rsid w:val="003C656A"/>
    <w:rsid w:val="003C6EED"/>
    <w:rsid w:val="003C7139"/>
    <w:rsid w:val="003D00EA"/>
    <w:rsid w:val="003D02C0"/>
    <w:rsid w:val="003D1FD0"/>
    <w:rsid w:val="003D2A6B"/>
    <w:rsid w:val="003D2CF5"/>
    <w:rsid w:val="003D60F9"/>
    <w:rsid w:val="003D686E"/>
    <w:rsid w:val="003D6907"/>
    <w:rsid w:val="003E27BB"/>
    <w:rsid w:val="003E2F37"/>
    <w:rsid w:val="003E31B4"/>
    <w:rsid w:val="003E37C1"/>
    <w:rsid w:val="003E70B5"/>
    <w:rsid w:val="003F108B"/>
    <w:rsid w:val="003F1B66"/>
    <w:rsid w:val="003F27FE"/>
    <w:rsid w:val="003F510A"/>
    <w:rsid w:val="003F627D"/>
    <w:rsid w:val="003F6F58"/>
    <w:rsid w:val="00401400"/>
    <w:rsid w:val="00401678"/>
    <w:rsid w:val="00401EC7"/>
    <w:rsid w:val="0040550C"/>
    <w:rsid w:val="00405A0B"/>
    <w:rsid w:val="004064DF"/>
    <w:rsid w:val="004074D5"/>
    <w:rsid w:val="0041065B"/>
    <w:rsid w:val="00410C7A"/>
    <w:rsid w:val="004116AE"/>
    <w:rsid w:val="00411A0C"/>
    <w:rsid w:val="00412C5D"/>
    <w:rsid w:val="00413428"/>
    <w:rsid w:val="00416068"/>
    <w:rsid w:val="00420A4C"/>
    <w:rsid w:val="00421E2C"/>
    <w:rsid w:val="004222D3"/>
    <w:rsid w:val="004222DC"/>
    <w:rsid w:val="00425086"/>
    <w:rsid w:val="00425750"/>
    <w:rsid w:val="00425E00"/>
    <w:rsid w:val="00427580"/>
    <w:rsid w:val="0042779F"/>
    <w:rsid w:val="00430274"/>
    <w:rsid w:val="00431DC0"/>
    <w:rsid w:val="00432924"/>
    <w:rsid w:val="004329DC"/>
    <w:rsid w:val="004349A7"/>
    <w:rsid w:val="00435E38"/>
    <w:rsid w:val="00436042"/>
    <w:rsid w:val="00440A9A"/>
    <w:rsid w:val="00440D76"/>
    <w:rsid w:val="00443C62"/>
    <w:rsid w:val="00443EAC"/>
    <w:rsid w:val="00446FD5"/>
    <w:rsid w:val="004476E0"/>
    <w:rsid w:val="004548FC"/>
    <w:rsid w:val="00455817"/>
    <w:rsid w:val="00457EFA"/>
    <w:rsid w:val="00461437"/>
    <w:rsid w:val="004627BF"/>
    <w:rsid w:val="00464265"/>
    <w:rsid w:val="004648FA"/>
    <w:rsid w:val="00466035"/>
    <w:rsid w:val="00466A29"/>
    <w:rsid w:val="00467BB7"/>
    <w:rsid w:val="0047047A"/>
    <w:rsid w:val="00471059"/>
    <w:rsid w:val="0047125F"/>
    <w:rsid w:val="00471DEF"/>
    <w:rsid w:val="004747F2"/>
    <w:rsid w:val="00474F4C"/>
    <w:rsid w:val="004764DC"/>
    <w:rsid w:val="0048161C"/>
    <w:rsid w:val="00482DA0"/>
    <w:rsid w:val="00482E07"/>
    <w:rsid w:val="0048431F"/>
    <w:rsid w:val="004848E8"/>
    <w:rsid w:val="00485696"/>
    <w:rsid w:val="004858AB"/>
    <w:rsid w:val="004858FA"/>
    <w:rsid w:val="00493ED5"/>
    <w:rsid w:val="00495104"/>
    <w:rsid w:val="004966EE"/>
    <w:rsid w:val="004A28AD"/>
    <w:rsid w:val="004A43FE"/>
    <w:rsid w:val="004A4B20"/>
    <w:rsid w:val="004A665F"/>
    <w:rsid w:val="004A7833"/>
    <w:rsid w:val="004B044C"/>
    <w:rsid w:val="004B4B7D"/>
    <w:rsid w:val="004B5501"/>
    <w:rsid w:val="004C1872"/>
    <w:rsid w:val="004C3750"/>
    <w:rsid w:val="004C41B9"/>
    <w:rsid w:val="004C50E8"/>
    <w:rsid w:val="004C5C64"/>
    <w:rsid w:val="004C6499"/>
    <w:rsid w:val="004C7F4B"/>
    <w:rsid w:val="004D40F1"/>
    <w:rsid w:val="004D7D00"/>
    <w:rsid w:val="004E0FD7"/>
    <w:rsid w:val="004E283B"/>
    <w:rsid w:val="004E3519"/>
    <w:rsid w:val="004E51A9"/>
    <w:rsid w:val="004F141F"/>
    <w:rsid w:val="004F2DD0"/>
    <w:rsid w:val="00500AB5"/>
    <w:rsid w:val="00501CC3"/>
    <w:rsid w:val="005026A5"/>
    <w:rsid w:val="00502E10"/>
    <w:rsid w:val="00503095"/>
    <w:rsid w:val="0051109A"/>
    <w:rsid w:val="00512F86"/>
    <w:rsid w:val="00515679"/>
    <w:rsid w:val="00515820"/>
    <w:rsid w:val="005227E9"/>
    <w:rsid w:val="00522E81"/>
    <w:rsid w:val="00524085"/>
    <w:rsid w:val="005241E0"/>
    <w:rsid w:val="00524B66"/>
    <w:rsid w:val="0052699C"/>
    <w:rsid w:val="005301C2"/>
    <w:rsid w:val="00532205"/>
    <w:rsid w:val="00532834"/>
    <w:rsid w:val="00535747"/>
    <w:rsid w:val="0053590C"/>
    <w:rsid w:val="0054018F"/>
    <w:rsid w:val="00540276"/>
    <w:rsid w:val="00543863"/>
    <w:rsid w:val="00544669"/>
    <w:rsid w:val="00544DC6"/>
    <w:rsid w:val="00546446"/>
    <w:rsid w:val="005478A5"/>
    <w:rsid w:val="0054790C"/>
    <w:rsid w:val="0055240C"/>
    <w:rsid w:val="00555BD2"/>
    <w:rsid w:val="005575D0"/>
    <w:rsid w:val="005622D6"/>
    <w:rsid w:val="005633CF"/>
    <w:rsid w:val="0056343E"/>
    <w:rsid w:val="00564813"/>
    <w:rsid w:val="00566BDB"/>
    <w:rsid w:val="005715BD"/>
    <w:rsid w:val="00571AD6"/>
    <w:rsid w:val="005728B5"/>
    <w:rsid w:val="00573518"/>
    <w:rsid w:val="005751B9"/>
    <w:rsid w:val="0057635E"/>
    <w:rsid w:val="00577AA2"/>
    <w:rsid w:val="00580023"/>
    <w:rsid w:val="005808CA"/>
    <w:rsid w:val="00580A99"/>
    <w:rsid w:val="0058374F"/>
    <w:rsid w:val="005838F2"/>
    <w:rsid w:val="005847D1"/>
    <w:rsid w:val="005866E7"/>
    <w:rsid w:val="00590499"/>
    <w:rsid w:val="0059188F"/>
    <w:rsid w:val="00593CCF"/>
    <w:rsid w:val="00593F43"/>
    <w:rsid w:val="005A0DD2"/>
    <w:rsid w:val="005A1187"/>
    <w:rsid w:val="005A18F5"/>
    <w:rsid w:val="005A3A06"/>
    <w:rsid w:val="005A3ADD"/>
    <w:rsid w:val="005A692E"/>
    <w:rsid w:val="005B224C"/>
    <w:rsid w:val="005B38C2"/>
    <w:rsid w:val="005B4F86"/>
    <w:rsid w:val="005B6548"/>
    <w:rsid w:val="005B7345"/>
    <w:rsid w:val="005B7AAD"/>
    <w:rsid w:val="005C122B"/>
    <w:rsid w:val="005C6374"/>
    <w:rsid w:val="005C7E17"/>
    <w:rsid w:val="005C7FD1"/>
    <w:rsid w:val="005D06A0"/>
    <w:rsid w:val="005D0DC8"/>
    <w:rsid w:val="005D15B5"/>
    <w:rsid w:val="005D24DA"/>
    <w:rsid w:val="005D2A8A"/>
    <w:rsid w:val="005D442F"/>
    <w:rsid w:val="005D56BC"/>
    <w:rsid w:val="005D5B0B"/>
    <w:rsid w:val="005D5ED4"/>
    <w:rsid w:val="005E1C9A"/>
    <w:rsid w:val="005E26F2"/>
    <w:rsid w:val="005E638B"/>
    <w:rsid w:val="005E7829"/>
    <w:rsid w:val="005F0456"/>
    <w:rsid w:val="005F17D9"/>
    <w:rsid w:val="005F23CB"/>
    <w:rsid w:val="005F405D"/>
    <w:rsid w:val="005F4549"/>
    <w:rsid w:val="00600184"/>
    <w:rsid w:val="0060076B"/>
    <w:rsid w:val="006009D8"/>
    <w:rsid w:val="00600EBD"/>
    <w:rsid w:val="00601610"/>
    <w:rsid w:val="00603410"/>
    <w:rsid w:val="0060384A"/>
    <w:rsid w:val="00604C14"/>
    <w:rsid w:val="0060580C"/>
    <w:rsid w:val="00610C90"/>
    <w:rsid w:val="006165FB"/>
    <w:rsid w:val="00621E58"/>
    <w:rsid w:val="00625795"/>
    <w:rsid w:val="00631481"/>
    <w:rsid w:val="00634056"/>
    <w:rsid w:val="0063602D"/>
    <w:rsid w:val="00636EBB"/>
    <w:rsid w:val="006401FB"/>
    <w:rsid w:val="0064096A"/>
    <w:rsid w:val="00640EE9"/>
    <w:rsid w:val="00642704"/>
    <w:rsid w:val="00643472"/>
    <w:rsid w:val="00644316"/>
    <w:rsid w:val="00644792"/>
    <w:rsid w:val="006459C7"/>
    <w:rsid w:val="006534D5"/>
    <w:rsid w:val="006546EA"/>
    <w:rsid w:val="0065589B"/>
    <w:rsid w:val="00655D75"/>
    <w:rsid w:val="0066155F"/>
    <w:rsid w:val="00662C37"/>
    <w:rsid w:val="00665175"/>
    <w:rsid w:val="00666846"/>
    <w:rsid w:val="00666B31"/>
    <w:rsid w:val="00666EE4"/>
    <w:rsid w:val="006702ED"/>
    <w:rsid w:val="0067046F"/>
    <w:rsid w:val="00672678"/>
    <w:rsid w:val="00673345"/>
    <w:rsid w:val="00675EF9"/>
    <w:rsid w:val="006762BE"/>
    <w:rsid w:val="00676785"/>
    <w:rsid w:val="00677406"/>
    <w:rsid w:val="006779B6"/>
    <w:rsid w:val="00681193"/>
    <w:rsid w:val="00681286"/>
    <w:rsid w:val="00681E91"/>
    <w:rsid w:val="00683ADB"/>
    <w:rsid w:val="0068417E"/>
    <w:rsid w:val="00684EBB"/>
    <w:rsid w:val="00684ED9"/>
    <w:rsid w:val="006862F3"/>
    <w:rsid w:val="006865CF"/>
    <w:rsid w:val="00691411"/>
    <w:rsid w:val="006A5894"/>
    <w:rsid w:val="006B1314"/>
    <w:rsid w:val="006B1663"/>
    <w:rsid w:val="006B2FDB"/>
    <w:rsid w:val="006B3AC4"/>
    <w:rsid w:val="006B5607"/>
    <w:rsid w:val="006B62AA"/>
    <w:rsid w:val="006C1553"/>
    <w:rsid w:val="006C458A"/>
    <w:rsid w:val="006C4AE5"/>
    <w:rsid w:val="006C5808"/>
    <w:rsid w:val="006C73E5"/>
    <w:rsid w:val="006C78E3"/>
    <w:rsid w:val="006D1F9C"/>
    <w:rsid w:val="006D35FB"/>
    <w:rsid w:val="006D3ECB"/>
    <w:rsid w:val="006D6534"/>
    <w:rsid w:val="006E0747"/>
    <w:rsid w:val="006E0819"/>
    <w:rsid w:val="006E1C99"/>
    <w:rsid w:val="006E52F6"/>
    <w:rsid w:val="006E7487"/>
    <w:rsid w:val="006E750A"/>
    <w:rsid w:val="006F1636"/>
    <w:rsid w:val="006F215C"/>
    <w:rsid w:val="006F57A4"/>
    <w:rsid w:val="006F75E6"/>
    <w:rsid w:val="00700236"/>
    <w:rsid w:val="007010D7"/>
    <w:rsid w:val="00701679"/>
    <w:rsid w:val="00702B6D"/>
    <w:rsid w:val="00703363"/>
    <w:rsid w:val="00703F61"/>
    <w:rsid w:val="00704A08"/>
    <w:rsid w:val="0070542D"/>
    <w:rsid w:val="007058CA"/>
    <w:rsid w:val="00706158"/>
    <w:rsid w:val="007066ED"/>
    <w:rsid w:val="00707E0A"/>
    <w:rsid w:val="007104CB"/>
    <w:rsid w:val="007107ED"/>
    <w:rsid w:val="00710BEA"/>
    <w:rsid w:val="00711D7D"/>
    <w:rsid w:val="00713099"/>
    <w:rsid w:val="00713763"/>
    <w:rsid w:val="00713AF2"/>
    <w:rsid w:val="00714378"/>
    <w:rsid w:val="00714600"/>
    <w:rsid w:val="007154B9"/>
    <w:rsid w:val="00715F98"/>
    <w:rsid w:val="00717443"/>
    <w:rsid w:val="00720AC3"/>
    <w:rsid w:val="00721B50"/>
    <w:rsid w:val="00722D87"/>
    <w:rsid w:val="007242C7"/>
    <w:rsid w:val="007255C9"/>
    <w:rsid w:val="007300CC"/>
    <w:rsid w:val="00730407"/>
    <w:rsid w:val="00731A55"/>
    <w:rsid w:val="007361DE"/>
    <w:rsid w:val="007379F5"/>
    <w:rsid w:val="00737D0D"/>
    <w:rsid w:val="007405B0"/>
    <w:rsid w:val="00741B1F"/>
    <w:rsid w:val="00744C8A"/>
    <w:rsid w:val="00746B1E"/>
    <w:rsid w:val="00750DE3"/>
    <w:rsid w:val="00751A88"/>
    <w:rsid w:val="00751D70"/>
    <w:rsid w:val="007520CF"/>
    <w:rsid w:val="007525F6"/>
    <w:rsid w:val="00752FFD"/>
    <w:rsid w:val="007531AE"/>
    <w:rsid w:val="00753A44"/>
    <w:rsid w:val="00755943"/>
    <w:rsid w:val="00757655"/>
    <w:rsid w:val="0075795A"/>
    <w:rsid w:val="00760373"/>
    <w:rsid w:val="00761658"/>
    <w:rsid w:val="00763C99"/>
    <w:rsid w:val="00764361"/>
    <w:rsid w:val="0076474C"/>
    <w:rsid w:val="007674DE"/>
    <w:rsid w:val="00770452"/>
    <w:rsid w:val="007709DF"/>
    <w:rsid w:val="007710EC"/>
    <w:rsid w:val="00771CD8"/>
    <w:rsid w:val="00771E0B"/>
    <w:rsid w:val="00773528"/>
    <w:rsid w:val="00775013"/>
    <w:rsid w:val="00775796"/>
    <w:rsid w:val="0077711D"/>
    <w:rsid w:val="00781C36"/>
    <w:rsid w:val="00781E04"/>
    <w:rsid w:val="007827E8"/>
    <w:rsid w:val="007832E9"/>
    <w:rsid w:val="00784149"/>
    <w:rsid w:val="00785515"/>
    <w:rsid w:val="00786E1D"/>
    <w:rsid w:val="00790921"/>
    <w:rsid w:val="00790A75"/>
    <w:rsid w:val="0079162D"/>
    <w:rsid w:val="00791638"/>
    <w:rsid w:val="00795A60"/>
    <w:rsid w:val="00795CC6"/>
    <w:rsid w:val="00796EC5"/>
    <w:rsid w:val="007A3AA1"/>
    <w:rsid w:val="007A4116"/>
    <w:rsid w:val="007A434F"/>
    <w:rsid w:val="007A5C7D"/>
    <w:rsid w:val="007A6184"/>
    <w:rsid w:val="007A62BD"/>
    <w:rsid w:val="007B2888"/>
    <w:rsid w:val="007B2AD7"/>
    <w:rsid w:val="007B3042"/>
    <w:rsid w:val="007B6A94"/>
    <w:rsid w:val="007B715C"/>
    <w:rsid w:val="007C16D6"/>
    <w:rsid w:val="007C1A97"/>
    <w:rsid w:val="007C5182"/>
    <w:rsid w:val="007C5D04"/>
    <w:rsid w:val="007C7283"/>
    <w:rsid w:val="007D2FC6"/>
    <w:rsid w:val="007D416A"/>
    <w:rsid w:val="007D4212"/>
    <w:rsid w:val="007D5295"/>
    <w:rsid w:val="007E386C"/>
    <w:rsid w:val="007E45CE"/>
    <w:rsid w:val="007E4A36"/>
    <w:rsid w:val="007E52BE"/>
    <w:rsid w:val="007E6AA1"/>
    <w:rsid w:val="007E6DCE"/>
    <w:rsid w:val="007F0864"/>
    <w:rsid w:val="007F1010"/>
    <w:rsid w:val="007F1A3C"/>
    <w:rsid w:val="007F25E9"/>
    <w:rsid w:val="007F2D2F"/>
    <w:rsid w:val="00802371"/>
    <w:rsid w:val="008023D6"/>
    <w:rsid w:val="0080611D"/>
    <w:rsid w:val="00807AA5"/>
    <w:rsid w:val="008103ED"/>
    <w:rsid w:val="0081061E"/>
    <w:rsid w:val="0081350F"/>
    <w:rsid w:val="008143FE"/>
    <w:rsid w:val="0081595F"/>
    <w:rsid w:val="00817289"/>
    <w:rsid w:val="00817652"/>
    <w:rsid w:val="00817866"/>
    <w:rsid w:val="00817929"/>
    <w:rsid w:val="00820BC9"/>
    <w:rsid w:val="00822D20"/>
    <w:rsid w:val="008269CC"/>
    <w:rsid w:val="00830845"/>
    <w:rsid w:val="00830891"/>
    <w:rsid w:val="008324F5"/>
    <w:rsid w:val="00832753"/>
    <w:rsid w:val="008369EF"/>
    <w:rsid w:val="008407A8"/>
    <w:rsid w:val="00841616"/>
    <w:rsid w:val="00841B48"/>
    <w:rsid w:val="00843370"/>
    <w:rsid w:val="00843A11"/>
    <w:rsid w:val="008452A1"/>
    <w:rsid w:val="00845EFB"/>
    <w:rsid w:val="00846061"/>
    <w:rsid w:val="008460BA"/>
    <w:rsid w:val="0084709C"/>
    <w:rsid w:val="00853374"/>
    <w:rsid w:val="008558E9"/>
    <w:rsid w:val="00856484"/>
    <w:rsid w:val="00856842"/>
    <w:rsid w:val="00857712"/>
    <w:rsid w:val="008604B7"/>
    <w:rsid w:val="008619EC"/>
    <w:rsid w:val="00864FA7"/>
    <w:rsid w:val="00866570"/>
    <w:rsid w:val="0086732D"/>
    <w:rsid w:val="00870A17"/>
    <w:rsid w:val="008728B5"/>
    <w:rsid w:val="00873944"/>
    <w:rsid w:val="008769EA"/>
    <w:rsid w:val="0088113C"/>
    <w:rsid w:val="0088146F"/>
    <w:rsid w:val="00881811"/>
    <w:rsid w:val="008854C8"/>
    <w:rsid w:val="00885DF9"/>
    <w:rsid w:val="00886B75"/>
    <w:rsid w:val="00887AA2"/>
    <w:rsid w:val="00890EB0"/>
    <w:rsid w:val="00891146"/>
    <w:rsid w:val="0089290D"/>
    <w:rsid w:val="00896A51"/>
    <w:rsid w:val="00896EDB"/>
    <w:rsid w:val="00897859"/>
    <w:rsid w:val="008A0737"/>
    <w:rsid w:val="008A07B7"/>
    <w:rsid w:val="008A11E5"/>
    <w:rsid w:val="008A3EAC"/>
    <w:rsid w:val="008A4643"/>
    <w:rsid w:val="008A56C3"/>
    <w:rsid w:val="008B02F7"/>
    <w:rsid w:val="008B12FF"/>
    <w:rsid w:val="008B46B2"/>
    <w:rsid w:val="008B4F4A"/>
    <w:rsid w:val="008B4F62"/>
    <w:rsid w:val="008B67F4"/>
    <w:rsid w:val="008B7D77"/>
    <w:rsid w:val="008C2146"/>
    <w:rsid w:val="008C26F8"/>
    <w:rsid w:val="008C2793"/>
    <w:rsid w:val="008C5B2B"/>
    <w:rsid w:val="008C6730"/>
    <w:rsid w:val="008C77B7"/>
    <w:rsid w:val="008C7C8A"/>
    <w:rsid w:val="008D0B94"/>
    <w:rsid w:val="008D16CD"/>
    <w:rsid w:val="008D173A"/>
    <w:rsid w:val="008D573F"/>
    <w:rsid w:val="008E0AC9"/>
    <w:rsid w:val="008E1545"/>
    <w:rsid w:val="008E4C0F"/>
    <w:rsid w:val="008E79A4"/>
    <w:rsid w:val="008F247D"/>
    <w:rsid w:val="008F3D9B"/>
    <w:rsid w:val="008F4033"/>
    <w:rsid w:val="008F456C"/>
    <w:rsid w:val="008F5BF3"/>
    <w:rsid w:val="0090056D"/>
    <w:rsid w:val="00902024"/>
    <w:rsid w:val="00903289"/>
    <w:rsid w:val="0090401E"/>
    <w:rsid w:val="009044C3"/>
    <w:rsid w:val="00904F0E"/>
    <w:rsid w:val="00906B6A"/>
    <w:rsid w:val="009079EC"/>
    <w:rsid w:val="00911D87"/>
    <w:rsid w:val="009130FA"/>
    <w:rsid w:val="009173FC"/>
    <w:rsid w:val="00917F00"/>
    <w:rsid w:val="00920CCB"/>
    <w:rsid w:val="00924765"/>
    <w:rsid w:val="00924D9D"/>
    <w:rsid w:val="00925BDA"/>
    <w:rsid w:val="00925CED"/>
    <w:rsid w:val="00927321"/>
    <w:rsid w:val="0093038F"/>
    <w:rsid w:val="00930438"/>
    <w:rsid w:val="009309AF"/>
    <w:rsid w:val="00932081"/>
    <w:rsid w:val="00932DF8"/>
    <w:rsid w:val="00934174"/>
    <w:rsid w:val="009341C4"/>
    <w:rsid w:val="00936047"/>
    <w:rsid w:val="00937413"/>
    <w:rsid w:val="009405D3"/>
    <w:rsid w:val="009407B9"/>
    <w:rsid w:val="00941BE8"/>
    <w:rsid w:val="0094221F"/>
    <w:rsid w:val="00942B98"/>
    <w:rsid w:val="00943463"/>
    <w:rsid w:val="009434A3"/>
    <w:rsid w:val="00946AD6"/>
    <w:rsid w:val="00946B88"/>
    <w:rsid w:val="00947567"/>
    <w:rsid w:val="00947D0C"/>
    <w:rsid w:val="0095190D"/>
    <w:rsid w:val="0095310C"/>
    <w:rsid w:val="00953215"/>
    <w:rsid w:val="00953443"/>
    <w:rsid w:val="009542DE"/>
    <w:rsid w:val="009543EC"/>
    <w:rsid w:val="00954F63"/>
    <w:rsid w:val="00955A9A"/>
    <w:rsid w:val="009576E8"/>
    <w:rsid w:val="00957C20"/>
    <w:rsid w:val="00961898"/>
    <w:rsid w:val="009644C3"/>
    <w:rsid w:val="009670CC"/>
    <w:rsid w:val="009675FA"/>
    <w:rsid w:val="00967651"/>
    <w:rsid w:val="00971B1B"/>
    <w:rsid w:val="0097358D"/>
    <w:rsid w:val="0097420A"/>
    <w:rsid w:val="009752D9"/>
    <w:rsid w:val="00975508"/>
    <w:rsid w:val="009804DB"/>
    <w:rsid w:val="009808B0"/>
    <w:rsid w:val="0098479B"/>
    <w:rsid w:val="00984EE3"/>
    <w:rsid w:val="009863E8"/>
    <w:rsid w:val="0098766E"/>
    <w:rsid w:val="00992833"/>
    <w:rsid w:val="00993773"/>
    <w:rsid w:val="009937F6"/>
    <w:rsid w:val="009942FE"/>
    <w:rsid w:val="0099630D"/>
    <w:rsid w:val="009A1802"/>
    <w:rsid w:val="009A1A9D"/>
    <w:rsid w:val="009A5DF7"/>
    <w:rsid w:val="009A68C6"/>
    <w:rsid w:val="009B0885"/>
    <w:rsid w:val="009B34BE"/>
    <w:rsid w:val="009B481D"/>
    <w:rsid w:val="009B49ED"/>
    <w:rsid w:val="009B65B8"/>
    <w:rsid w:val="009C2723"/>
    <w:rsid w:val="009C42F8"/>
    <w:rsid w:val="009C481B"/>
    <w:rsid w:val="009C5494"/>
    <w:rsid w:val="009D1D26"/>
    <w:rsid w:val="009D44F7"/>
    <w:rsid w:val="009D6460"/>
    <w:rsid w:val="009E0CA0"/>
    <w:rsid w:val="009E169D"/>
    <w:rsid w:val="009E231B"/>
    <w:rsid w:val="009E2566"/>
    <w:rsid w:val="009E4C79"/>
    <w:rsid w:val="009E4EDD"/>
    <w:rsid w:val="009E631D"/>
    <w:rsid w:val="009E6419"/>
    <w:rsid w:val="009E6575"/>
    <w:rsid w:val="009F47F4"/>
    <w:rsid w:val="009F493C"/>
    <w:rsid w:val="009F49D5"/>
    <w:rsid w:val="009F6DEA"/>
    <w:rsid w:val="009F70B2"/>
    <w:rsid w:val="00A017FB"/>
    <w:rsid w:val="00A01ADF"/>
    <w:rsid w:val="00A01D58"/>
    <w:rsid w:val="00A027CE"/>
    <w:rsid w:val="00A02C63"/>
    <w:rsid w:val="00A04BBB"/>
    <w:rsid w:val="00A05148"/>
    <w:rsid w:val="00A054AA"/>
    <w:rsid w:val="00A05E65"/>
    <w:rsid w:val="00A063B8"/>
    <w:rsid w:val="00A1037C"/>
    <w:rsid w:val="00A10C73"/>
    <w:rsid w:val="00A11040"/>
    <w:rsid w:val="00A11C42"/>
    <w:rsid w:val="00A12F39"/>
    <w:rsid w:val="00A138A1"/>
    <w:rsid w:val="00A140B7"/>
    <w:rsid w:val="00A1426D"/>
    <w:rsid w:val="00A1435B"/>
    <w:rsid w:val="00A14BF8"/>
    <w:rsid w:val="00A152A3"/>
    <w:rsid w:val="00A22C62"/>
    <w:rsid w:val="00A23A27"/>
    <w:rsid w:val="00A249AF"/>
    <w:rsid w:val="00A25514"/>
    <w:rsid w:val="00A2552A"/>
    <w:rsid w:val="00A307DF"/>
    <w:rsid w:val="00A307E0"/>
    <w:rsid w:val="00A3089E"/>
    <w:rsid w:val="00A317B9"/>
    <w:rsid w:val="00A31B6C"/>
    <w:rsid w:val="00A353CE"/>
    <w:rsid w:val="00A412DA"/>
    <w:rsid w:val="00A4437D"/>
    <w:rsid w:val="00A47D37"/>
    <w:rsid w:val="00A5380F"/>
    <w:rsid w:val="00A53B59"/>
    <w:rsid w:val="00A53ED9"/>
    <w:rsid w:val="00A54D83"/>
    <w:rsid w:val="00A55C37"/>
    <w:rsid w:val="00A57C06"/>
    <w:rsid w:val="00A6151A"/>
    <w:rsid w:val="00A63678"/>
    <w:rsid w:val="00A63842"/>
    <w:rsid w:val="00A66C21"/>
    <w:rsid w:val="00A67BCE"/>
    <w:rsid w:val="00A67D6D"/>
    <w:rsid w:val="00A70EC5"/>
    <w:rsid w:val="00A71827"/>
    <w:rsid w:val="00A72A37"/>
    <w:rsid w:val="00A73243"/>
    <w:rsid w:val="00A73907"/>
    <w:rsid w:val="00A73F2D"/>
    <w:rsid w:val="00A74982"/>
    <w:rsid w:val="00A750B0"/>
    <w:rsid w:val="00A76BF3"/>
    <w:rsid w:val="00A7711E"/>
    <w:rsid w:val="00A80970"/>
    <w:rsid w:val="00A81FC6"/>
    <w:rsid w:val="00A8204E"/>
    <w:rsid w:val="00A82610"/>
    <w:rsid w:val="00A8354C"/>
    <w:rsid w:val="00A85AF5"/>
    <w:rsid w:val="00A87298"/>
    <w:rsid w:val="00A876E7"/>
    <w:rsid w:val="00A906B1"/>
    <w:rsid w:val="00A91CB8"/>
    <w:rsid w:val="00A9208B"/>
    <w:rsid w:val="00A92B84"/>
    <w:rsid w:val="00A94616"/>
    <w:rsid w:val="00A94D64"/>
    <w:rsid w:val="00A953CE"/>
    <w:rsid w:val="00A95EA8"/>
    <w:rsid w:val="00A9624F"/>
    <w:rsid w:val="00A96F2E"/>
    <w:rsid w:val="00A97A31"/>
    <w:rsid w:val="00AA1C0C"/>
    <w:rsid w:val="00AA3562"/>
    <w:rsid w:val="00AA50AD"/>
    <w:rsid w:val="00AA5BF2"/>
    <w:rsid w:val="00AA6A82"/>
    <w:rsid w:val="00AB5375"/>
    <w:rsid w:val="00AC05C2"/>
    <w:rsid w:val="00AC081D"/>
    <w:rsid w:val="00AC2C98"/>
    <w:rsid w:val="00AC3C36"/>
    <w:rsid w:val="00AC4FC4"/>
    <w:rsid w:val="00AC6AAB"/>
    <w:rsid w:val="00AD1D06"/>
    <w:rsid w:val="00AD3B09"/>
    <w:rsid w:val="00AD41B9"/>
    <w:rsid w:val="00AD49F5"/>
    <w:rsid w:val="00AD4CB4"/>
    <w:rsid w:val="00AD4CF2"/>
    <w:rsid w:val="00AD7F07"/>
    <w:rsid w:val="00AE11FC"/>
    <w:rsid w:val="00AE1BE8"/>
    <w:rsid w:val="00AE27C2"/>
    <w:rsid w:val="00AE29E6"/>
    <w:rsid w:val="00AE4663"/>
    <w:rsid w:val="00AE5A57"/>
    <w:rsid w:val="00AE5B46"/>
    <w:rsid w:val="00AE6D75"/>
    <w:rsid w:val="00AE70D9"/>
    <w:rsid w:val="00AE7F97"/>
    <w:rsid w:val="00AF028B"/>
    <w:rsid w:val="00AF1154"/>
    <w:rsid w:val="00AF1A6A"/>
    <w:rsid w:val="00AF1B8A"/>
    <w:rsid w:val="00AF1C65"/>
    <w:rsid w:val="00AF5784"/>
    <w:rsid w:val="00AF789B"/>
    <w:rsid w:val="00B00A17"/>
    <w:rsid w:val="00B01FF1"/>
    <w:rsid w:val="00B02C68"/>
    <w:rsid w:val="00B048C0"/>
    <w:rsid w:val="00B05258"/>
    <w:rsid w:val="00B061A3"/>
    <w:rsid w:val="00B11719"/>
    <w:rsid w:val="00B16818"/>
    <w:rsid w:val="00B21EE3"/>
    <w:rsid w:val="00B221B4"/>
    <w:rsid w:val="00B223A9"/>
    <w:rsid w:val="00B247E0"/>
    <w:rsid w:val="00B26228"/>
    <w:rsid w:val="00B2721F"/>
    <w:rsid w:val="00B27398"/>
    <w:rsid w:val="00B2753C"/>
    <w:rsid w:val="00B276C7"/>
    <w:rsid w:val="00B27895"/>
    <w:rsid w:val="00B27C7C"/>
    <w:rsid w:val="00B34884"/>
    <w:rsid w:val="00B35051"/>
    <w:rsid w:val="00B35FE2"/>
    <w:rsid w:val="00B36392"/>
    <w:rsid w:val="00B40999"/>
    <w:rsid w:val="00B428A9"/>
    <w:rsid w:val="00B4371E"/>
    <w:rsid w:val="00B43CCF"/>
    <w:rsid w:val="00B44454"/>
    <w:rsid w:val="00B452F9"/>
    <w:rsid w:val="00B453DC"/>
    <w:rsid w:val="00B465D8"/>
    <w:rsid w:val="00B50940"/>
    <w:rsid w:val="00B514E3"/>
    <w:rsid w:val="00B5261E"/>
    <w:rsid w:val="00B52CC8"/>
    <w:rsid w:val="00B56E87"/>
    <w:rsid w:val="00B577BF"/>
    <w:rsid w:val="00B6042E"/>
    <w:rsid w:val="00B6124E"/>
    <w:rsid w:val="00B61CA4"/>
    <w:rsid w:val="00B640B6"/>
    <w:rsid w:val="00B65806"/>
    <w:rsid w:val="00B70C69"/>
    <w:rsid w:val="00B727F6"/>
    <w:rsid w:val="00B74B22"/>
    <w:rsid w:val="00B752AC"/>
    <w:rsid w:val="00B759FD"/>
    <w:rsid w:val="00B75F96"/>
    <w:rsid w:val="00B82083"/>
    <w:rsid w:val="00B8296E"/>
    <w:rsid w:val="00B829B3"/>
    <w:rsid w:val="00B833AE"/>
    <w:rsid w:val="00B9013D"/>
    <w:rsid w:val="00B927CE"/>
    <w:rsid w:val="00B93AA6"/>
    <w:rsid w:val="00B96324"/>
    <w:rsid w:val="00BA0264"/>
    <w:rsid w:val="00BA3541"/>
    <w:rsid w:val="00BA4ADD"/>
    <w:rsid w:val="00BA626C"/>
    <w:rsid w:val="00BA6A7F"/>
    <w:rsid w:val="00BA6F3F"/>
    <w:rsid w:val="00BA7347"/>
    <w:rsid w:val="00BB17CD"/>
    <w:rsid w:val="00BB3715"/>
    <w:rsid w:val="00BB373C"/>
    <w:rsid w:val="00BB6861"/>
    <w:rsid w:val="00BB6D59"/>
    <w:rsid w:val="00BC1C5F"/>
    <w:rsid w:val="00BC2BF9"/>
    <w:rsid w:val="00BC7742"/>
    <w:rsid w:val="00BD0DF3"/>
    <w:rsid w:val="00BD2425"/>
    <w:rsid w:val="00BD3331"/>
    <w:rsid w:val="00BD4645"/>
    <w:rsid w:val="00BD6253"/>
    <w:rsid w:val="00BD67C3"/>
    <w:rsid w:val="00BD79E0"/>
    <w:rsid w:val="00BE01BD"/>
    <w:rsid w:val="00BE03D3"/>
    <w:rsid w:val="00BE0D37"/>
    <w:rsid w:val="00BE3FD9"/>
    <w:rsid w:val="00BE66A3"/>
    <w:rsid w:val="00BE7EBA"/>
    <w:rsid w:val="00BF1CE2"/>
    <w:rsid w:val="00BF26A5"/>
    <w:rsid w:val="00BF3648"/>
    <w:rsid w:val="00BF4B92"/>
    <w:rsid w:val="00BF5082"/>
    <w:rsid w:val="00BF620B"/>
    <w:rsid w:val="00BF6EAC"/>
    <w:rsid w:val="00C02CCA"/>
    <w:rsid w:val="00C03CA8"/>
    <w:rsid w:val="00C03FEA"/>
    <w:rsid w:val="00C05001"/>
    <w:rsid w:val="00C05BE0"/>
    <w:rsid w:val="00C060BA"/>
    <w:rsid w:val="00C0638D"/>
    <w:rsid w:val="00C06DF2"/>
    <w:rsid w:val="00C074B7"/>
    <w:rsid w:val="00C119B6"/>
    <w:rsid w:val="00C15574"/>
    <w:rsid w:val="00C17AA8"/>
    <w:rsid w:val="00C2097E"/>
    <w:rsid w:val="00C21027"/>
    <w:rsid w:val="00C22F26"/>
    <w:rsid w:val="00C2319B"/>
    <w:rsid w:val="00C23925"/>
    <w:rsid w:val="00C23EB8"/>
    <w:rsid w:val="00C24844"/>
    <w:rsid w:val="00C2587E"/>
    <w:rsid w:val="00C30335"/>
    <w:rsid w:val="00C32EE3"/>
    <w:rsid w:val="00C34CB7"/>
    <w:rsid w:val="00C35806"/>
    <w:rsid w:val="00C408DC"/>
    <w:rsid w:val="00C40B9C"/>
    <w:rsid w:val="00C42339"/>
    <w:rsid w:val="00C42481"/>
    <w:rsid w:val="00C45ED4"/>
    <w:rsid w:val="00C46A12"/>
    <w:rsid w:val="00C46D36"/>
    <w:rsid w:val="00C47A2A"/>
    <w:rsid w:val="00C53C30"/>
    <w:rsid w:val="00C549B4"/>
    <w:rsid w:val="00C54C22"/>
    <w:rsid w:val="00C5518D"/>
    <w:rsid w:val="00C603BE"/>
    <w:rsid w:val="00C65B1C"/>
    <w:rsid w:val="00C665A1"/>
    <w:rsid w:val="00C6730D"/>
    <w:rsid w:val="00C714A9"/>
    <w:rsid w:val="00C714AA"/>
    <w:rsid w:val="00C71632"/>
    <w:rsid w:val="00C72C36"/>
    <w:rsid w:val="00C753F5"/>
    <w:rsid w:val="00C75FE8"/>
    <w:rsid w:val="00C76DAE"/>
    <w:rsid w:val="00C83B4B"/>
    <w:rsid w:val="00C848F9"/>
    <w:rsid w:val="00C84D3B"/>
    <w:rsid w:val="00C85D7A"/>
    <w:rsid w:val="00C86939"/>
    <w:rsid w:val="00C86E5F"/>
    <w:rsid w:val="00C91369"/>
    <w:rsid w:val="00C9399D"/>
    <w:rsid w:val="00C939D3"/>
    <w:rsid w:val="00C9741A"/>
    <w:rsid w:val="00C97FC1"/>
    <w:rsid w:val="00CA08B4"/>
    <w:rsid w:val="00CA1271"/>
    <w:rsid w:val="00CA30B1"/>
    <w:rsid w:val="00CA4B9C"/>
    <w:rsid w:val="00CA5634"/>
    <w:rsid w:val="00CA619F"/>
    <w:rsid w:val="00CB070F"/>
    <w:rsid w:val="00CB0F37"/>
    <w:rsid w:val="00CB1C7A"/>
    <w:rsid w:val="00CB48F4"/>
    <w:rsid w:val="00CB4990"/>
    <w:rsid w:val="00CD052D"/>
    <w:rsid w:val="00CD2A7C"/>
    <w:rsid w:val="00CD2B62"/>
    <w:rsid w:val="00CD3CFF"/>
    <w:rsid w:val="00CD5292"/>
    <w:rsid w:val="00CD5314"/>
    <w:rsid w:val="00CE0234"/>
    <w:rsid w:val="00CE2BD3"/>
    <w:rsid w:val="00CE53BD"/>
    <w:rsid w:val="00CE5FD9"/>
    <w:rsid w:val="00CE6CC1"/>
    <w:rsid w:val="00CE789A"/>
    <w:rsid w:val="00CF06A0"/>
    <w:rsid w:val="00CF0ED9"/>
    <w:rsid w:val="00CF1F55"/>
    <w:rsid w:val="00CF229F"/>
    <w:rsid w:val="00CF25A8"/>
    <w:rsid w:val="00CF3024"/>
    <w:rsid w:val="00CF41D8"/>
    <w:rsid w:val="00D0193C"/>
    <w:rsid w:val="00D047C8"/>
    <w:rsid w:val="00D0694C"/>
    <w:rsid w:val="00D07B49"/>
    <w:rsid w:val="00D07D77"/>
    <w:rsid w:val="00D12E21"/>
    <w:rsid w:val="00D1362B"/>
    <w:rsid w:val="00D1377E"/>
    <w:rsid w:val="00D1748D"/>
    <w:rsid w:val="00D17E0C"/>
    <w:rsid w:val="00D20A32"/>
    <w:rsid w:val="00D20C52"/>
    <w:rsid w:val="00D23B33"/>
    <w:rsid w:val="00D24A87"/>
    <w:rsid w:val="00D24A96"/>
    <w:rsid w:val="00D24D7E"/>
    <w:rsid w:val="00D2567C"/>
    <w:rsid w:val="00D31679"/>
    <w:rsid w:val="00D31B58"/>
    <w:rsid w:val="00D31D3F"/>
    <w:rsid w:val="00D33770"/>
    <w:rsid w:val="00D345B6"/>
    <w:rsid w:val="00D366AC"/>
    <w:rsid w:val="00D4086E"/>
    <w:rsid w:val="00D41F5E"/>
    <w:rsid w:val="00D4231F"/>
    <w:rsid w:val="00D429F1"/>
    <w:rsid w:val="00D4344E"/>
    <w:rsid w:val="00D449DD"/>
    <w:rsid w:val="00D44BE2"/>
    <w:rsid w:val="00D471D8"/>
    <w:rsid w:val="00D47365"/>
    <w:rsid w:val="00D47978"/>
    <w:rsid w:val="00D504FC"/>
    <w:rsid w:val="00D5052F"/>
    <w:rsid w:val="00D51A7D"/>
    <w:rsid w:val="00D52798"/>
    <w:rsid w:val="00D5643B"/>
    <w:rsid w:val="00D5644F"/>
    <w:rsid w:val="00D572C7"/>
    <w:rsid w:val="00D626CE"/>
    <w:rsid w:val="00D630FE"/>
    <w:rsid w:val="00D6459A"/>
    <w:rsid w:val="00D64C6A"/>
    <w:rsid w:val="00D654E7"/>
    <w:rsid w:val="00D70959"/>
    <w:rsid w:val="00D70A59"/>
    <w:rsid w:val="00D73C19"/>
    <w:rsid w:val="00D77707"/>
    <w:rsid w:val="00D81B82"/>
    <w:rsid w:val="00D83F51"/>
    <w:rsid w:val="00D843DD"/>
    <w:rsid w:val="00D84FF1"/>
    <w:rsid w:val="00D865B1"/>
    <w:rsid w:val="00D87E97"/>
    <w:rsid w:val="00D923B6"/>
    <w:rsid w:val="00D92F03"/>
    <w:rsid w:val="00D9396D"/>
    <w:rsid w:val="00D9474A"/>
    <w:rsid w:val="00D96390"/>
    <w:rsid w:val="00D9641E"/>
    <w:rsid w:val="00D96BAE"/>
    <w:rsid w:val="00D97034"/>
    <w:rsid w:val="00DA014A"/>
    <w:rsid w:val="00DA1E3A"/>
    <w:rsid w:val="00DA297A"/>
    <w:rsid w:val="00DA2F62"/>
    <w:rsid w:val="00DA32AB"/>
    <w:rsid w:val="00DA661D"/>
    <w:rsid w:val="00DA6DCF"/>
    <w:rsid w:val="00DB06C7"/>
    <w:rsid w:val="00DB1848"/>
    <w:rsid w:val="00DC08CB"/>
    <w:rsid w:val="00DC11C4"/>
    <w:rsid w:val="00DC27E5"/>
    <w:rsid w:val="00DC2E72"/>
    <w:rsid w:val="00DC2E9E"/>
    <w:rsid w:val="00DD3F73"/>
    <w:rsid w:val="00DD6877"/>
    <w:rsid w:val="00DD77D9"/>
    <w:rsid w:val="00DD7D08"/>
    <w:rsid w:val="00DE46C3"/>
    <w:rsid w:val="00DE5028"/>
    <w:rsid w:val="00DE5897"/>
    <w:rsid w:val="00DE5A5E"/>
    <w:rsid w:val="00DE7482"/>
    <w:rsid w:val="00DE7E3E"/>
    <w:rsid w:val="00DF5477"/>
    <w:rsid w:val="00DF58F9"/>
    <w:rsid w:val="00DF6E99"/>
    <w:rsid w:val="00DF7547"/>
    <w:rsid w:val="00DF7C7A"/>
    <w:rsid w:val="00E01FA0"/>
    <w:rsid w:val="00E02B3F"/>
    <w:rsid w:val="00E03FD2"/>
    <w:rsid w:val="00E04273"/>
    <w:rsid w:val="00E04954"/>
    <w:rsid w:val="00E04E93"/>
    <w:rsid w:val="00E1148C"/>
    <w:rsid w:val="00E12379"/>
    <w:rsid w:val="00E12F5E"/>
    <w:rsid w:val="00E13D56"/>
    <w:rsid w:val="00E1416A"/>
    <w:rsid w:val="00E15B1E"/>
    <w:rsid w:val="00E15C0B"/>
    <w:rsid w:val="00E1755C"/>
    <w:rsid w:val="00E179FA"/>
    <w:rsid w:val="00E17AC4"/>
    <w:rsid w:val="00E17FA3"/>
    <w:rsid w:val="00E206CD"/>
    <w:rsid w:val="00E223E9"/>
    <w:rsid w:val="00E244F4"/>
    <w:rsid w:val="00E24EBA"/>
    <w:rsid w:val="00E26DE3"/>
    <w:rsid w:val="00E26E65"/>
    <w:rsid w:val="00E26F45"/>
    <w:rsid w:val="00E2718B"/>
    <w:rsid w:val="00E272D8"/>
    <w:rsid w:val="00E27947"/>
    <w:rsid w:val="00E27CC5"/>
    <w:rsid w:val="00E31364"/>
    <w:rsid w:val="00E3437C"/>
    <w:rsid w:val="00E3713B"/>
    <w:rsid w:val="00E37291"/>
    <w:rsid w:val="00E37ABA"/>
    <w:rsid w:val="00E41A92"/>
    <w:rsid w:val="00E422F7"/>
    <w:rsid w:val="00E42CAA"/>
    <w:rsid w:val="00E42F9B"/>
    <w:rsid w:val="00E439C4"/>
    <w:rsid w:val="00E4401A"/>
    <w:rsid w:val="00E44ACF"/>
    <w:rsid w:val="00E457B8"/>
    <w:rsid w:val="00E45E11"/>
    <w:rsid w:val="00E51F85"/>
    <w:rsid w:val="00E5368C"/>
    <w:rsid w:val="00E53CDC"/>
    <w:rsid w:val="00E551A1"/>
    <w:rsid w:val="00E565F8"/>
    <w:rsid w:val="00E56866"/>
    <w:rsid w:val="00E57019"/>
    <w:rsid w:val="00E57F9F"/>
    <w:rsid w:val="00E60ED5"/>
    <w:rsid w:val="00E61577"/>
    <w:rsid w:val="00E62BB1"/>
    <w:rsid w:val="00E63465"/>
    <w:rsid w:val="00E63859"/>
    <w:rsid w:val="00E64285"/>
    <w:rsid w:val="00E6496B"/>
    <w:rsid w:val="00E6596D"/>
    <w:rsid w:val="00E66013"/>
    <w:rsid w:val="00E6680E"/>
    <w:rsid w:val="00E71195"/>
    <w:rsid w:val="00E71211"/>
    <w:rsid w:val="00E718A2"/>
    <w:rsid w:val="00E72418"/>
    <w:rsid w:val="00E725DF"/>
    <w:rsid w:val="00E7593E"/>
    <w:rsid w:val="00E77D08"/>
    <w:rsid w:val="00E82B0B"/>
    <w:rsid w:val="00E84F1E"/>
    <w:rsid w:val="00E85F19"/>
    <w:rsid w:val="00E87D1E"/>
    <w:rsid w:val="00E93FBC"/>
    <w:rsid w:val="00E9465F"/>
    <w:rsid w:val="00E969CC"/>
    <w:rsid w:val="00E96B2C"/>
    <w:rsid w:val="00E97851"/>
    <w:rsid w:val="00EA01CE"/>
    <w:rsid w:val="00EA069A"/>
    <w:rsid w:val="00EA145F"/>
    <w:rsid w:val="00EA1802"/>
    <w:rsid w:val="00EA1BEB"/>
    <w:rsid w:val="00EA6CC6"/>
    <w:rsid w:val="00EB2398"/>
    <w:rsid w:val="00EB2EA6"/>
    <w:rsid w:val="00EB35D2"/>
    <w:rsid w:val="00EB40D3"/>
    <w:rsid w:val="00EB4160"/>
    <w:rsid w:val="00EB5343"/>
    <w:rsid w:val="00EB715E"/>
    <w:rsid w:val="00EC01CC"/>
    <w:rsid w:val="00EC16C8"/>
    <w:rsid w:val="00EC1D4E"/>
    <w:rsid w:val="00EC4AC7"/>
    <w:rsid w:val="00EC5577"/>
    <w:rsid w:val="00EC7722"/>
    <w:rsid w:val="00ED3959"/>
    <w:rsid w:val="00ED3F6E"/>
    <w:rsid w:val="00ED4920"/>
    <w:rsid w:val="00ED5A89"/>
    <w:rsid w:val="00ED6B4C"/>
    <w:rsid w:val="00ED7465"/>
    <w:rsid w:val="00ED7C63"/>
    <w:rsid w:val="00EE09D6"/>
    <w:rsid w:val="00EE0B54"/>
    <w:rsid w:val="00EE3D74"/>
    <w:rsid w:val="00EE4A93"/>
    <w:rsid w:val="00EE631D"/>
    <w:rsid w:val="00EE66AD"/>
    <w:rsid w:val="00EE6F00"/>
    <w:rsid w:val="00EE72AC"/>
    <w:rsid w:val="00EF15AA"/>
    <w:rsid w:val="00EF171D"/>
    <w:rsid w:val="00EF1E9D"/>
    <w:rsid w:val="00EF4670"/>
    <w:rsid w:val="00EF646C"/>
    <w:rsid w:val="00EF67CA"/>
    <w:rsid w:val="00EF6859"/>
    <w:rsid w:val="00EF77E8"/>
    <w:rsid w:val="00EF78BD"/>
    <w:rsid w:val="00F017FA"/>
    <w:rsid w:val="00F02544"/>
    <w:rsid w:val="00F042B8"/>
    <w:rsid w:val="00F04983"/>
    <w:rsid w:val="00F04AB8"/>
    <w:rsid w:val="00F04FBE"/>
    <w:rsid w:val="00F06BD7"/>
    <w:rsid w:val="00F109D7"/>
    <w:rsid w:val="00F11901"/>
    <w:rsid w:val="00F17C85"/>
    <w:rsid w:val="00F20724"/>
    <w:rsid w:val="00F20ED1"/>
    <w:rsid w:val="00F21C62"/>
    <w:rsid w:val="00F222E1"/>
    <w:rsid w:val="00F22720"/>
    <w:rsid w:val="00F24774"/>
    <w:rsid w:val="00F262BC"/>
    <w:rsid w:val="00F27493"/>
    <w:rsid w:val="00F32E87"/>
    <w:rsid w:val="00F32EFD"/>
    <w:rsid w:val="00F34548"/>
    <w:rsid w:val="00F365E5"/>
    <w:rsid w:val="00F3703A"/>
    <w:rsid w:val="00F37E08"/>
    <w:rsid w:val="00F4321A"/>
    <w:rsid w:val="00F445EF"/>
    <w:rsid w:val="00F4795C"/>
    <w:rsid w:val="00F47FBE"/>
    <w:rsid w:val="00F5077D"/>
    <w:rsid w:val="00F50BC4"/>
    <w:rsid w:val="00F51748"/>
    <w:rsid w:val="00F52888"/>
    <w:rsid w:val="00F53E0F"/>
    <w:rsid w:val="00F54279"/>
    <w:rsid w:val="00F55F78"/>
    <w:rsid w:val="00F61B2A"/>
    <w:rsid w:val="00F637AC"/>
    <w:rsid w:val="00F66178"/>
    <w:rsid w:val="00F71D6F"/>
    <w:rsid w:val="00F72B28"/>
    <w:rsid w:val="00F72C46"/>
    <w:rsid w:val="00F73813"/>
    <w:rsid w:val="00F7405F"/>
    <w:rsid w:val="00F7486A"/>
    <w:rsid w:val="00F74A97"/>
    <w:rsid w:val="00F74E74"/>
    <w:rsid w:val="00F756B3"/>
    <w:rsid w:val="00F75DC7"/>
    <w:rsid w:val="00F7654C"/>
    <w:rsid w:val="00F7797C"/>
    <w:rsid w:val="00F80406"/>
    <w:rsid w:val="00F80F1F"/>
    <w:rsid w:val="00F81AC4"/>
    <w:rsid w:val="00F82052"/>
    <w:rsid w:val="00F82C7E"/>
    <w:rsid w:val="00F83789"/>
    <w:rsid w:val="00F83EDE"/>
    <w:rsid w:val="00F8449D"/>
    <w:rsid w:val="00F846A5"/>
    <w:rsid w:val="00F84960"/>
    <w:rsid w:val="00F851AD"/>
    <w:rsid w:val="00F86512"/>
    <w:rsid w:val="00F868B8"/>
    <w:rsid w:val="00F86F31"/>
    <w:rsid w:val="00F91725"/>
    <w:rsid w:val="00F91F8B"/>
    <w:rsid w:val="00F93CD4"/>
    <w:rsid w:val="00F94B99"/>
    <w:rsid w:val="00F95691"/>
    <w:rsid w:val="00F96745"/>
    <w:rsid w:val="00FA1E6C"/>
    <w:rsid w:val="00FA24B8"/>
    <w:rsid w:val="00FA4E4B"/>
    <w:rsid w:val="00FA726B"/>
    <w:rsid w:val="00FA75F9"/>
    <w:rsid w:val="00FB11E6"/>
    <w:rsid w:val="00FB3595"/>
    <w:rsid w:val="00FB3E56"/>
    <w:rsid w:val="00FB4ABA"/>
    <w:rsid w:val="00FB4B3B"/>
    <w:rsid w:val="00FB4F6D"/>
    <w:rsid w:val="00FB604A"/>
    <w:rsid w:val="00FC0CC0"/>
    <w:rsid w:val="00FC1686"/>
    <w:rsid w:val="00FC409B"/>
    <w:rsid w:val="00FC5812"/>
    <w:rsid w:val="00FC60D7"/>
    <w:rsid w:val="00FD0250"/>
    <w:rsid w:val="00FD0EF1"/>
    <w:rsid w:val="00FD35D8"/>
    <w:rsid w:val="00FD43C2"/>
    <w:rsid w:val="00FD45AC"/>
    <w:rsid w:val="00FD5055"/>
    <w:rsid w:val="00FD60C6"/>
    <w:rsid w:val="00FD60D1"/>
    <w:rsid w:val="00FE0689"/>
    <w:rsid w:val="00FE7D2E"/>
    <w:rsid w:val="00FF063A"/>
    <w:rsid w:val="00FF17AB"/>
    <w:rsid w:val="00FF1A91"/>
    <w:rsid w:val="00FF20FC"/>
    <w:rsid w:val="00FF317A"/>
    <w:rsid w:val="00FF4C7E"/>
    <w:rsid w:val="00FF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0193"/>
  <w15:docId w15:val="{09BDB5B1-9B09-47FE-854D-230C6A11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B8"/>
    <w:rPr>
      <w:rFonts w:ascii="Arial" w:hAnsi="Arial"/>
    </w:rPr>
  </w:style>
  <w:style w:type="paragraph" w:styleId="Heading1">
    <w:name w:val="heading 1"/>
    <w:basedOn w:val="Normal"/>
    <w:next w:val="Normal"/>
    <w:link w:val="Heading1Char"/>
    <w:uiPriority w:val="9"/>
    <w:qFormat/>
    <w:rsid w:val="001D2A03"/>
    <w:pPr>
      <w:keepNext/>
      <w:keepLines/>
      <w:spacing w:before="240" w:after="0"/>
      <w:outlineLvl w:val="0"/>
    </w:pPr>
    <w:rPr>
      <w:rFonts w:asciiTheme="majorHAnsi" w:eastAsiaTheme="majorEastAsia" w:hAnsiTheme="majorHAnsi" w:cstheme="majorBidi"/>
      <w:color w:val="9D070C" w:themeColor="accent1" w:themeShade="BF"/>
      <w:sz w:val="32"/>
      <w:szCs w:val="32"/>
    </w:rPr>
  </w:style>
  <w:style w:type="paragraph" w:styleId="Heading2">
    <w:name w:val="heading 2"/>
    <w:basedOn w:val="Normal"/>
    <w:next w:val="Normal"/>
    <w:link w:val="Heading2Char"/>
    <w:uiPriority w:val="9"/>
    <w:unhideWhenUsed/>
    <w:qFormat/>
    <w:rsid w:val="006F215C"/>
    <w:pPr>
      <w:keepNext/>
      <w:keepLines/>
      <w:spacing w:before="360" w:after="60"/>
      <w:outlineLvl w:val="1"/>
    </w:pPr>
    <w:rPr>
      <w:rFonts w:asciiTheme="majorHAnsi" w:eastAsiaTheme="majorEastAsia" w:hAnsiTheme="majorHAnsi" w:cstheme="majorBidi"/>
      <w:color w:val="9D070C" w:themeColor="accent1" w:themeShade="BF"/>
      <w:sz w:val="26"/>
      <w:szCs w:val="26"/>
    </w:rPr>
  </w:style>
  <w:style w:type="paragraph" w:styleId="Heading3">
    <w:name w:val="heading 3"/>
    <w:basedOn w:val="Normal"/>
    <w:next w:val="Normal"/>
    <w:link w:val="Heading3Char"/>
    <w:uiPriority w:val="9"/>
    <w:unhideWhenUsed/>
    <w:qFormat/>
    <w:rsid w:val="0060076B"/>
    <w:pPr>
      <w:keepNext/>
      <w:keepLines/>
      <w:spacing w:before="360" w:after="0"/>
      <w:outlineLvl w:val="2"/>
    </w:pPr>
    <w:rPr>
      <w:rFonts w:asciiTheme="majorHAnsi" w:eastAsiaTheme="majorEastAsia" w:hAnsiTheme="majorHAnsi" w:cstheme="majorBidi"/>
      <w:i/>
      <w:color w:val="680508" w:themeColor="accent1" w:themeShade="7F"/>
      <w:sz w:val="24"/>
      <w:szCs w:val="24"/>
    </w:rPr>
  </w:style>
  <w:style w:type="paragraph" w:styleId="Heading4">
    <w:name w:val="heading 4"/>
    <w:basedOn w:val="Normal"/>
    <w:next w:val="Normal"/>
    <w:link w:val="Heading4Char"/>
    <w:uiPriority w:val="9"/>
    <w:unhideWhenUsed/>
    <w:qFormat/>
    <w:rsid w:val="00DC11C4"/>
    <w:pPr>
      <w:keepNext/>
      <w:keepLines/>
      <w:spacing w:before="240" w:after="0"/>
      <w:outlineLvl w:val="3"/>
    </w:pPr>
    <w:rPr>
      <w:rFonts w:asciiTheme="majorHAnsi" w:eastAsiaTheme="majorEastAsia" w:hAnsiTheme="majorHAnsi" w:cstheme="majorBidi"/>
      <w:i/>
      <w:iCs/>
      <w:color w:val="00313D" w:themeColor="text1"/>
    </w:rPr>
  </w:style>
  <w:style w:type="paragraph" w:styleId="Heading5">
    <w:name w:val="heading 5"/>
    <w:basedOn w:val="Normal"/>
    <w:next w:val="Normal"/>
    <w:link w:val="Heading5Char"/>
    <w:uiPriority w:val="9"/>
    <w:unhideWhenUsed/>
    <w:qFormat/>
    <w:rsid w:val="006762BE"/>
    <w:pPr>
      <w:keepNext/>
      <w:keepLines/>
      <w:spacing w:before="240" w:after="60"/>
      <w:contextualSpacing/>
      <w:jc w:val="center"/>
      <w:outlineLvl w:val="4"/>
    </w:pPr>
    <w:rPr>
      <w:rFonts w:ascii="Replica Pro" w:eastAsiaTheme="majorEastAsia" w:hAnsi="Replica Pro" w:cstheme="majorBidi"/>
      <w:b/>
      <w:color w:val="9D070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A03"/>
    <w:rPr>
      <w:rFonts w:asciiTheme="majorHAnsi" w:eastAsiaTheme="majorEastAsia" w:hAnsiTheme="majorHAnsi" w:cstheme="majorBidi"/>
      <w:color w:val="9D070C" w:themeColor="accent1" w:themeShade="BF"/>
      <w:sz w:val="32"/>
      <w:szCs w:val="32"/>
    </w:rPr>
  </w:style>
  <w:style w:type="paragraph" w:styleId="Header">
    <w:name w:val="header"/>
    <w:basedOn w:val="Normal"/>
    <w:link w:val="HeaderChar"/>
    <w:uiPriority w:val="99"/>
    <w:unhideWhenUsed/>
    <w:rsid w:val="001D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A03"/>
  </w:style>
  <w:style w:type="paragraph" w:styleId="Footer">
    <w:name w:val="footer"/>
    <w:basedOn w:val="Normal"/>
    <w:link w:val="FooterChar"/>
    <w:uiPriority w:val="99"/>
    <w:unhideWhenUsed/>
    <w:rsid w:val="001D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A03"/>
  </w:style>
  <w:style w:type="table" w:styleId="TableGrid">
    <w:name w:val="Table Grid"/>
    <w:basedOn w:val="TableNormal"/>
    <w:uiPriority w:val="39"/>
    <w:rsid w:val="001D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215C"/>
    <w:rPr>
      <w:rFonts w:asciiTheme="majorHAnsi" w:eastAsiaTheme="majorEastAsia" w:hAnsiTheme="majorHAnsi" w:cstheme="majorBidi"/>
      <w:color w:val="9D070C" w:themeColor="accent1" w:themeShade="BF"/>
      <w:sz w:val="26"/>
      <w:szCs w:val="26"/>
    </w:rPr>
  </w:style>
  <w:style w:type="character" w:customStyle="1" w:styleId="Heading3Char">
    <w:name w:val="Heading 3 Char"/>
    <w:basedOn w:val="DefaultParagraphFont"/>
    <w:link w:val="Heading3"/>
    <w:uiPriority w:val="9"/>
    <w:rsid w:val="0060076B"/>
    <w:rPr>
      <w:rFonts w:asciiTheme="majorHAnsi" w:eastAsiaTheme="majorEastAsia" w:hAnsiTheme="majorHAnsi" w:cstheme="majorBidi"/>
      <w:i/>
      <w:color w:val="680508" w:themeColor="accent1" w:themeShade="7F"/>
      <w:sz w:val="24"/>
      <w:szCs w:val="24"/>
    </w:rPr>
  </w:style>
  <w:style w:type="character" w:customStyle="1" w:styleId="Heading4Char">
    <w:name w:val="Heading 4 Char"/>
    <w:basedOn w:val="DefaultParagraphFont"/>
    <w:link w:val="Heading4"/>
    <w:uiPriority w:val="9"/>
    <w:rsid w:val="00DC11C4"/>
    <w:rPr>
      <w:rFonts w:asciiTheme="majorHAnsi" w:eastAsiaTheme="majorEastAsia" w:hAnsiTheme="majorHAnsi" w:cstheme="majorBidi"/>
      <w:i/>
      <w:iCs/>
      <w:color w:val="00313D" w:themeColor="text1"/>
    </w:rPr>
  </w:style>
  <w:style w:type="paragraph" w:styleId="Quote">
    <w:name w:val="Quote"/>
    <w:aliases w:val="Under table-figure"/>
    <w:basedOn w:val="Normal"/>
    <w:next w:val="Normal"/>
    <w:link w:val="QuoteChar"/>
    <w:uiPriority w:val="29"/>
    <w:qFormat/>
    <w:rsid w:val="007154B9"/>
    <w:pPr>
      <w:spacing w:before="120" w:after="240"/>
      <w:ind w:left="862" w:right="862"/>
    </w:pPr>
    <w:rPr>
      <w:i/>
      <w:iCs/>
      <w:sz w:val="18"/>
    </w:rPr>
  </w:style>
  <w:style w:type="character" w:customStyle="1" w:styleId="QuoteChar">
    <w:name w:val="Quote Char"/>
    <w:aliases w:val="Under table-figure Char"/>
    <w:basedOn w:val="DefaultParagraphFont"/>
    <w:link w:val="Quote"/>
    <w:uiPriority w:val="29"/>
    <w:rsid w:val="007154B9"/>
    <w:rPr>
      <w:i/>
      <w:iCs/>
      <w:sz w:val="18"/>
    </w:rPr>
  </w:style>
  <w:style w:type="table" w:customStyle="1" w:styleId="TableGridLight1">
    <w:name w:val="Table Grid Light1"/>
    <w:basedOn w:val="TableNormal"/>
    <w:uiPriority w:val="40"/>
    <w:rsid w:val="00AA6A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21F66"/>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121F66"/>
    <w:rPr>
      <w:rFonts w:asciiTheme="majorHAnsi" w:eastAsiaTheme="majorEastAsia" w:hAnsiTheme="majorHAnsi" w:cstheme="majorBidi"/>
      <w:spacing w:val="-10"/>
      <w:kern w:val="28"/>
      <w:sz w:val="56"/>
      <w:szCs w:val="56"/>
      <w:lang w:eastAsia="en-GB"/>
    </w:rPr>
  </w:style>
  <w:style w:type="paragraph" w:styleId="NormalWeb">
    <w:name w:val="Normal (Web)"/>
    <w:basedOn w:val="Normal"/>
    <w:uiPriority w:val="99"/>
    <w:unhideWhenUsed/>
    <w:rsid w:val="00121F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21F66"/>
    <w:rPr>
      <w:color w:val="0000FF" w:themeColor="hyperlink"/>
      <w:u w:val="single"/>
    </w:rPr>
  </w:style>
  <w:style w:type="paragraph" w:styleId="FootnoteText">
    <w:name w:val="footnote text"/>
    <w:basedOn w:val="Normal"/>
    <w:link w:val="FootnoteTextChar"/>
    <w:uiPriority w:val="99"/>
    <w:unhideWhenUsed/>
    <w:rsid w:val="00065E4C"/>
    <w:pPr>
      <w:spacing w:after="40" w:line="240" w:lineRule="auto"/>
    </w:pPr>
    <w:rPr>
      <w:sz w:val="18"/>
      <w:szCs w:val="20"/>
    </w:rPr>
  </w:style>
  <w:style w:type="character" w:customStyle="1" w:styleId="FootnoteTextChar">
    <w:name w:val="Footnote Text Char"/>
    <w:basedOn w:val="DefaultParagraphFont"/>
    <w:link w:val="FootnoteText"/>
    <w:uiPriority w:val="99"/>
    <w:rsid w:val="00065E4C"/>
    <w:rPr>
      <w:sz w:val="18"/>
      <w:szCs w:val="20"/>
    </w:rPr>
  </w:style>
  <w:style w:type="character" w:styleId="FootnoteReference">
    <w:name w:val="footnote reference"/>
    <w:basedOn w:val="DefaultParagraphFont"/>
    <w:uiPriority w:val="99"/>
    <w:semiHidden/>
    <w:unhideWhenUsed/>
    <w:rsid w:val="009937F6"/>
    <w:rPr>
      <w:vertAlign w:val="superscript"/>
    </w:rPr>
  </w:style>
  <w:style w:type="character" w:styleId="CommentReference">
    <w:name w:val="annotation reference"/>
    <w:basedOn w:val="DefaultParagraphFont"/>
    <w:uiPriority w:val="99"/>
    <w:semiHidden/>
    <w:unhideWhenUsed/>
    <w:rsid w:val="004B4B7D"/>
    <w:rPr>
      <w:sz w:val="16"/>
      <w:szCs w:val="16"/>
    </w:rPr>
  </w:style>
  <w:style w:type="paragraph" w:styleId="CommentText">
    <w:name w:val="annotation text"/>
    <w:basedOn w:val="Normal"/>
    <w:link w:val="CommentTextChar"/>
    <w:uiPriority w:val="99"/>
    <w:semiHidden/>
    <w:unhideWhenUsed/>
    <w:rsid w:val="004B4B7D"/>
    <w:pPr>
      <w:spacing w:line="240" w:lineRule="auto"/>
    </w:pPr>
    <w:rPr>
      <w:sz w:val="20"/>
      <w:szCs w:val="20"/>
    </w:rPr>
  </w:style>
  <w:style w:type="character" w:customStyle="1" w:styleId="CommentTextChar">
    <w:name w:val="Comment Text Char"/>
    <w:basedOn w:val="DefaultParagraphFont"/>
    <w:link w:val="CommentText"/>
    <w:uiPriority w:val="99"/>
    <w:semiHidden/>
    <w:rsid w:val="004B4B7D"/>
    <w:rPr>
      <w:sz w:val="20"/>
      <w:szCs w:val="20"/>
    </w:rPr>
  </w:style>
  <w:style w:type="paragraph" w:styleId="CommentSubject">
    <w:name w:val="annotation subject"/>
    <w:basedOn w:val="CommentText"/>
    <w:next w:val="CommentText"/>
    <w:link w:val="CommentSubjectChar"/>
    <w:uiPriority w:val="99"/>
    <w:semiHidden/>
    <w:unhideWhenUsed/>
    <w:rsid w:val="004B4B7D"/>
    <w:rPr>
      <w:b/>
      <w:bCs/>
    </w:rPr>
  </w:style>
  <w:style w:type="character" w:customStyle="1" w:styleId="CommentSubjectChar">
    <w:name w:val="Comment Subject Char"/>
    <w:basedOn w:val="CommentTextChar"/>
    <w:link w:val="CommentSubject"/>
    <w:uiPriority w:val="99"/>
    <w:semiHidden/>
    <w:rsid w:val="004B4B7D"/>
    <w:rPr>
      <w:b/>
      <w:bCs/>
      <w:sz w:val="20"/>
      <w:szCs w:val="20"/>
    </w:rPr>
  </w:style>
  <w:style w:type="paragraph" w:styleId="BalloonText">
    <w:name w:val="Balloon Text"/>
    <w:basedOn w:val="Normal"/>
    <w:link w:val="BalloonTextChar"/>
    <w:uiPriority w:val="99"/>
    <w:semiHidden/>
    <w:unhideWhenUsed/>
    <w:rsid w:val="004B4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B7D"/>
    <w:rPr>
      <w:rFonts w:ascii="Segoe UI" w:hAnsi="Segoe UI" w:cs="Segoe UI"/>
      <w:sz w:val="18"/>
      <w:szCs w:val="18"/>
    </w:rPr>
  </w:style>
  <w:style w:type="paragraph" w:styleId="ListParagraph">
    <w:name w:val="List Paragraph"/>
    <w:basedOn w:val="Normal"/>
    <w:link w:val="ListParagraphChar"/>
    <w:uiPriority w:val="34"/>
    <w:qFormat/>
    <w:rsid w:val="00D81B82"/>
    <w:pPr>
      <w:spacing w:after="60"/>
      <w:ind w:left="720"/>
    </w:pPr>
  </w:style>
  <w:style w:type="paragraph" w:styleId="Caption">
    <w:name w:val="caption"/>
    <w:basedOn w:val="Normal"/>
    <w:next w:val="Normal"/>
    <w:uiPriority w:val="35"/>
    <w:unhideWhenUsed/>
    <w:qFormat/>
    <w:rsid w:val="006D6534"/>
    <w:pPr>
      <w:spacing w:after="200" w:line="240" w:lineRule="auto"/>
    </w:pPr>
    <w:rPr>
      <w:rFonts w:ascii="Replica Pro" w:hAnsi="Replica Pro"/>
      <w:b/>
      <w:iCs/>
      <w:sz w:val="24"/>
      <w:szCs w:val="18"/>
    </w:rPr>
  </w:style>
  <w:style w:type="character" w:customStyle="1" w:styleId="Heading5Char">
    <w:name w:val="Heading 5 Char"/>
    <w:basedOn w:val="DefaultParagraphFont"/>
    <w:link w:val="Heading5"/>
    <w:uiPriority w:val="9"/>
    <w:rsid w:val="006762BE"/>
    <w:rPr>
      <w:rFonts w:ascii="Replica Pro" w:eastAsiaTheme="majorEastAsia" w:hAnsi="Replica Pro" w:cstheme="majorBidi"/>
      <w:b/>
      <w:color w:val="9D070C" w:themeColor="accent1" w:themeShade="BF"/>
    </w:rPr>
  </w:style>
  <w:style w:type="paragraph" w:customStyle="1" w:styleId="EndNoteBibliographyTitle">
    <w:name w:val="EndNote Bibliography Title"/>
    <w:basedOn w:val="Normal"/>
    <w:link w:val="EndNoteBibliographyTitleChar"/>
    <w:rsid w:val="00D81B82"/>
    <w:pPr>
      <w:spacing w:after="0"/>
      <w:jc w:val="center"/>
    </w:pPr>
    <w:rPr>
      <w:rFonts w:ascii="Replica Pro Light" w:hAnsi="Replica Pro Light"/>
      <w:noProof/>
      <w:lang w:val="en-US"/>
    </w:rPr>
  </w:style>
  <w:style w:type="character" w:customStyle="1" w:styleId="ListParagraphChar">
    <w:name w:val="List Paragraph Char"/>
    <w:basedOn w:val="DefaultParagraphFont"/>
    <w:link w:val="ListParagraph"/>
    <w:uiPriority w:val="34"/>
    <w:rsid w:val="00D81B82"/>
  </w:style>
  <w:style w:type="character" w:customStyle="1" w:styleId="EndNoteBibliographyTitleChar">
    <w:name w:val="EndNote Bibliography Title Char"/>
    <w:basedOn w:val="ListParagraphChar"/>
    <w:link w:val="EndNoteBibliographyTitle"/>
    <w:rsid w:val="00D81B82"/>
    <w:rPr>
      <w:rFonts w:ascii="Replica Pro Light" w:hAnsi="Replica Pro Light"/>
      <w:noProof/>
      <w:lang w:val="en-US"/>
    </w:rPr>
  </w:style>
  <w:style w:type="paragraph" w:customStyle="1" w:styleId="EndNoteBibliography">
    <w:name w:val="EndNote Bibliography"/>
    <w:basedOn w:val="Normal"/>
    <w:link w:val="EndNoteBibliographyChar"/>
    <w:rsid w:val="00D81B82"/>
    <w:pPr>
      <w:spacing w:line="240" w:lineRule="auto"/>
    </w:pPr>
    <w:rPr>
      <w:rFonts w:ascii="Replica Pro Light" w:hAnsi="Replica Pro Light"/>
      <w:noProof/>
      <w:lang w:val="en-US"/>
    </w:rPr>
  </w:style>
  <w:style w:type="character" w:customStyle="1" w:styleId="EndNoteBibliographyChar">
    <w:name w:val="EndNote Bibliography Char"/>
    <w:basedOn w:val="ListParagraphChar"/>
    <w:link w:val="EndNoteBibliography"/>
    <w:rsid w:val="00D81B82"/>
    <w:rPr>
      <w:rFonts w:ascii="Replica Pro Light" w:hAnsi="Replica Pro Light"/>
      <w:noProof/>
      <w:lang w:val="en-US"/>
    </w:rPr>
  </w:style>
  <w:style w:type="character" w:styleId="FollowedHyperlink">
    <w:name w:val="FollowedHyperlink"/>
    <w:basedOn w:val="DefaultParagraphFont"/>
    <w:uiPriority w:val="99"/>
    <w:semiHidden/>
    <w:unhideWhenUsed/>
    <w:rsid w:val="007154B9"/>
    <w:rPr>
      <w:color w:val="800080" w:themeColor="followedHyperlink"/>
      <w:u w:val="single"/>
    </w:rPr>
  </w:style>
  <w:style w:type="paragraph" w:customStyle="1" w:styleId="CI">
    <w:name w:val="CI"/>
    <w:basedOn w:val="Normal"/>
    <w:link w:val="CIChar"/>
    <w:qFormat/>
    <w:rsid w:val="00BA626C"/>
    <w:rPr>
      <w:sz w:val="18"/>
    </w:rPr>
  </w:style>
  <w:style w:type="character" w:customStyle="1" w:styleId="CIChar">
    <w:name w:val="CI Char"/>
    <w:basedOn w:val="DefaultParagraphFont"/>
    <w:link w:val="CI"/>
    <w:rsid w:val="00BA626C"/>
    <w:rPr>
      <w:sz w:val="18"/>
    </w:rPr>
  </w:style>
  <w:style w:type="character" w:customStyle="1" w:styleId="normaltextrun">
    <w:name w:val="normaltextrun"/>
    <w:basedOn w:val="DefaultParagraphFont"/>
    <w:rsid w:val="00E26DE3"/>
  </w:style>
  <w:style w:type="paragraph" w:styleId="Revision">
    <w:name w:val="Revision"/>
    <w:hidden/>
    <w:uiPriority w:val="99"/>
    <w:semiHidden/>
    <w:rsid w:val="00715F98"/>
    <w:pPr>
      <w:spacing w:after="0" w:line="240" w:lineRule="auto"/>
    </w:pPr>
  </w:style>
  <w:style w:type="paragraph" w:styleId="EndnoteText">
    <w:name w:val="endnote text"/>
    <w:basedOn w:val="Normal"/>
    <w:link w:val="EndnoteTextChar"/>
    <w:uiPriority w:val="99"/>
    <w:semiHidden/>
    <w:unhideWhenUsed/>
    <w:rsid w:val="00555B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BD2"/>
    <w:rPr>
      <w:sz w:val="20"/>
      <w:szCs w:val="20"/>
    </w:rPr>
  </w:style>
  <w:style w:type="character" w:styleId="EndnoteReference">
    <w:name w:val="endnote reference"/>
    <w:basedOn w:val="DefaultParagraphFont"/>
    <w:uiPriority w:val="99"/>
    <w:semiHidden/>
    <w:unhideWhenUsed/>
    <w:rsid w:val="00555BD2"/>
    <w:rPr>
      <w:vertAlign w:val="superscript"/>
    </w:rPr>
  </w:style>
  <w:style w:type="paragraph" w:customStyle="1" w:styleId="EndHeading2">
    <w:name w:val="EndHeading2"/>
    <w:basedOn w:val="Heading2"/>
    <w:link w:val="EndHeading2Char"/>
    <w:qFormat/>
    <w:rsid w:val="00555BD2"/>
    <w:rPr>
      <w:color w:val="808080" w:themeColor="background1" w:themeShade="80"/>
    </w:rPr>
  </w:style>
  <w:style w:type="character" w:customStyle="1" w:styleId="EndHeading2Char">
    <w:name w:val="EndHeading2 Char"/>
    <w:basedOn w:val="Heading2Char"/>
    <w:link w:val="EndHeading2"/>
    <w:rsid w:val="00555BD2"/>
    <w:rPr>
      <w:rFonts w:asciiTheme="majorHAnsi" w:eastAsiaTheme="majorEastAsia" w:hAnsiTheme="majorHAnsi" w:cstheme="majorBidi"/>
      <w:color w:val="808080" w:themeColor="background1" w:themeShade="80"/>
      <w:sz w:val="26"/>
      <w:szCs w:val="26"/>
    </w:rPr>
  </w:style>
  <w:style w:type="paragraph" w:customStyle="1" w:styleId="EndHeading3">
    <w:name w:val="End Heading 3"/>
    <w:basedOn w:val="Heading4"/>
    <w:link w:val="EndHeading3Char"/>
    <w:qFormat/>
    <w:rsid w:val="001F04F9"/>
    <w:rPr>
      <w:color w:val="808080" w:themeColor="background1" w:themeShade="80"/>
    </w:rPr>
  </w:style>
  <w:style w:type="character" w:customStyle="1" w:styleId="EndHeading3Char">
    <w:name w:val="End Heading 3 Char"/>
    <w:basedOn w:val="Heading4Char"/>
    <w:link w:val="EndHeading3"/>
    <w:rsid w:val="001F04F9"/>
    <w:rPr>
      <w:rFonts w:asciiTheme="majorHAnsi" w:eastAsiaTheme="majorEastAsia" w:hAnsiTheme="majorHAnsi" w:cstheme="majorBidi"/>
      <w:i/>
      <w:iCs/>
      <w:color w:val="808080" w:themeColor="background1" w:themeShade="80"/>
    </w:rPr>
  </w:style>
  <w:style w:type="table" w:customStyle="1" w:styleId="GridTable2-Accent61">
    <w:name w:val="Grid Table 2 - Accent 61"/>
    <w:basedOn w:val="TableNormal"/>
    <w:uiPriority w:val="47"/>
    <w:rsid w:val="00AC2C9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customStyle="1" w:styleId="Quote2">
    <w:name w:val="Quote2"/>
    <w:basedOn w:val="Normal"/>
    <w:next w:val="PlainText"/>
    <w:link w:val="Quote2Char"/>
    <w:qFormat/>
    <w:rsid w:val="00237C89"/>
    <w:pPr>
      <w:ind w:left="720"/>
    </w:pPr>
    <w:rPr>
      <w:i/>
    </w:rPr>
  </w:style>
  <w:style w:type="paragraph" w:customStyle="1" w:styleId="Emphasis2">
    <w:name w:val="Emphasis2"/>
    <w:basedOn w:val="Normal"/>
    <w:link w:val="Emphasis2Char"/>
    <w:qFormat/>
    <w:rsid w:val="00D654E7"/>
    <w:pPr>
      <w:jc w:val="both"/>
    </w:pPr>
    <w:rPr>
      <w:rFonts w:ascii="Replica Pro" w:hAnsi="Replica Pro"/>
      <w:b/>
    </w:rPr>
  </w:style>
  <w:style w:type="paragraph" w:styleId="PlainText">
    <w:name w:val="Plain Text"/>
    <w:basedOn w:val="Normal"/>
    <w:link w:val="PlainTextChar"/>
    <w:uiPriority w:val="99"/>
    <w:semiHidden/>
    <w:unhideWhenUsed/>
    <w:rsid w:val="00237C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37C89"/>
    <w:rPr>
      <w:rFonts w:ascii="Consolas" w:hAnsi="Consolas"/>
      <w:sz w:val="21"/>
      <w:szCs w:val="21"/>
    </w:rPr>
  </w:style>
  <w:style w:type="character" w:customStyle="1" w:styleId="Quote2Char">
    <w:name w:val="Quote2 Char"/>
    <w:basedOn w:val="DefaultParagraphFont"/>
    <w:link w:val="Quote2"/>
    <w:rsid w:val="00237C89"/>
    <w:rPr>
      <w:i/>
    </w:rPr>
  </w:style>
  <w:style w:type="character" w:customStyle="1" w:styleId="Emphasis2Char">
    <w:name w:val="Emphasis2 Char"/>
    <w:basedOn w:val="DefaultParagraphFont"/>
    <w:link w:val="Emphasis2"/>
    <w:rsid w:val="00D654E7"/>
    <w:rPr>
      <w:rFonts w:ascii="Replica Pro" w:hAnsi="Replica Pro"/>
      <w:b/>
    </w:rPr>
  </w:style>
  <w:style w:type="character" w:customStyle="1" w:styleId="eop">
    <w:name w:val="eop"/>
    <w:basedOn w:val="DefaultParagraphFont"/>
    <w:rsid w:val="00A67BCE"/>
  </w:style>
  <w:style w:type="paragraph" w:customStyle="1" w:styleId="paragraph">
    <w:name w:val="paragraph"/>
    <w:basedOn w:val="Normal"/>
    <w:rsid w:val="001205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014070"/>
    <w:pPr>
      <w:spacing w:after="100"/>
    </w:pPr>
  </w:style>
  <w:style w:type="paragraph" w:styleId="TOC2">
    <w:name w:val="toc 2"/>
    <w:basedOn w:val="Normal"/>
    <w:next w:val="Normal"/>
    <w:autoRedefine/>
    <w:uiPriority w:val="39"/>
    <w:unhideWhenUsed/>
    <w:rsid w:val="00C119B6"/>
    <w:pPr>
      <w:spacing w:after="100"/>
      <w:ind w:left="340"/>
    </w:pPr>
  </w:style>
  <w:style w:type="character" w:customStyle="1" w:styleId="UnresolvedMention1">
    <w:name w:val="Unresolved Mention1"/>
    <w:basedOn w:val="DefaultParagraphFont"/>
    <w:uiPriority w:val="99"/>
    <w:semiHidden/>
    <w:unhideWhenUsed/>
    <w:rsid w:val="00B3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0338">
      <w:bodyDiv w:val="1"/>
      <w:marLeft w:val="0"/>
      <w:marRight w:val="0"/>
      <w:marTop w:val="0"/>
      <w:marBottom w:val="0"/>
      <w:divBdr>
        <w:top w:val="none" w:sz="0" w:space="0" w:color="auto"/>
        <w:left w:val="none" w:sz="0" w:space="0" w:color="auto"/>
        <w:bottom w:val="none" w:sz="0" w:space="0" w:color="auto"/>
        <w:right w:val="none" w:sz="0" w:space="0" w:color="auto"/>
      </w:divBdr>
    </w:div>
    <w:div w:id="32466369">
      <w:bodyDiv w:val="1"/>
      <w:marLeft w:val="0"/>
      <w:marRight w:val="0"/>
      <w:marTop w:val="0"/>
      <w:marBottom w:val="0"/>
      <w:divBdr>
        <w:top w:val="none" w:sz="0" w:space="0" w:color="auto"/>
        <w:left w:val="none" w:sz="0" w:space="0" w:color="auto"/>
        <w:bottom w:val="none" w:sz="0" w:space="0" w:color="auto"/>
        <w:right w:val="none" w:sz="0" w:space="0" w:color="auto"/>
      </w:divBdr>
    </w:div>
    <w:div w:id="35855999">
      <w:bodyDiv w:val="1"/>
      <w:marLeft w:val="0"/>
      <w:marRight w:val="0"/>
      <w:marTop w:val="0"/>
      <w:marBottom w:val="0"/>
      <w:divBdr>
        <w:top w:val="none" w:sz="0" w:space="0" w:color="auto"/>
        <w:left w:val="none" w:sz="0" w:space="0" w:color="auto"/>
        <w:bottom w:val="none" w:sz="0" w:space="0" w:color="auto"/>
        <w:right w:val="none" w:sz="0" w:space="0" w:color="auto"/>
      </w:divBdr>
    </w:div>
    <w:div w:id="38288334">
      <w:bodyDiv w:val="1"/>
      <w:marLeft w:val="0"/>
      <w:marRight w:val="0"/>
      <w:marTop w:val="0"/>
      <w:marBottom w:val="0"/>
      <w:divBdr>
        <w:top w:val="none" w:sz="0" w:space="0" w:color="auto"/>
        <w:left w:val="none" w:sz="0" w:space="0" w:color="auto"/>
        <w:bottom w:val="none" w:sz="0" w:space="0" w:color="auto"/>
        <w:right w:val="none" w:sz="0" w:space="0" w:color="auto"/>
      </w:divBdr>
    </w:div>
    <w:div w:id="70012032">
      <w:bodyDiv w:val="1"/>
      <w:marLeft w:val="0"/>
      <w:marRight w:val="0"/>
      <w:marTop w:val="0"/>
      <w:marBottom w:val="0"/>
      <w:divBdr>
        <w:top w:val="none" w:sz="0" w:space="0" w:color="auto"/>
        <w:left w:val="none" w:sz="0" w:space="0" w:color="auto"/>
        <w:bottom w:val="none" w:sz="0" w:space="0" w:color="auto"/>
        <w:right w:val="none" w:sz="0" w:space="0" w:color="auto"/>
      </w:divBdr>
    </w:div>
    <w:div w:id="72548873">
      <w:bodyDiv w:val="1"/>
      <w:marLeft w:val="0"/>
      <w:marRight w:val="0"/>
      <w:marTop w:val="0"/>
      <w:marBottom w:val="0"/>
      <w:divBdr>
        <w:top w:val="none" w:sz="0" w:space="0" w:color="auto"/>
        <w:left w:val="none" w:sz="0" w:space="0" w:color="auto"/>
        <w:bottom w:val="none" w:sz="0" w:space="0" w:color="auto"/>
        <w:right w:val="none" w:sz="0" w:space="0" w:color="auto"/>
      </w:divBdr>
    </w:div>
    <w:div w:id="74398800">
      <w:bodyDiv w:val="1"/>
      <w:marLeft w:val="0"/>
      <w:marRight w:val="0"/>
      <w:marTop w:val="0"/>
      <w:marBottom w:val="0"/>
      <w:divBdr>
        <w:top w:val="none" w:sz="0" w:space="0" w:color="auto"/>
        <w:left w:val="none" w:sz="0" w:space="0" w:color="auto"/>
        <w:bottom w:val="none" w:sz="0" w:space="0" w:color="auto"/>
        <w:right w:val="none" w:sz="0" w:space="0" w:color="auto"/>
      </w:divBdr>
    </w:div>
    <w:div w:id="92556875">
      <w:bodyDiv w:val="1"/>
      <w:marLeft w:val="0"/>
      <w:marRight w:val="0"/>
      <w:marTop w:val="0"/>
      <w:marBottom w:val="0"/>
      <w:divBdr>
        <w:top w:val="none" w:sz="0" w:space="0" w:color="auto"/>
        <w:left w:val="none" w:sz="0" w:space="0" w:color="auto"/>
        <w:bottom w:val="none" w:sz="0" w:space="0" w:color="auto"/>
        <w:right w:val="none" w:sz="0" w:space="0" w:color="auto"/>
      </w:divBdr>
    </w:div>
    <w:div w:id="97532888">
      <w:bodyDiv w:val="1"/>
      <w:marLeft w:val="0"/>
      <w:marRight w:val="0"/>
      <w:marTop w:val="0"/>
      <w:marBottom w:val="0"/>
      <w:divBdr>
        <w:top w:val="none" w:sz="0" w:space="0" w:color="auto"/>
        <w:left w:val="none" w:sz="0" w:space="0" w:color="auto"/>
        <w:bottom w:val="none" w:sz="0" w:space="0" w:color="auto"/>
        <w:right w:val="none" w:sz="0" w:space="0" w:color="auto"/>
      </w:divBdr>
    </w:div>
    <w:div w:id="102267456">
      <w:bodyDiv w:val="1"/>
      <w:marLeft w:val="0"/>
      <w:marRight w:val="0"/>
      <w:marTop w:val="0"/>
      <w:marBottom w:val="0"/>
      <w:divBdr>
        <w:top w:val="none" w:sz="0" w:space="0" w:color="auto"/>
        <w:left w:val="none" w:sz="0" w:space="0" w:color="auto"/>
        <w:bottom w:val="none" w:sz="0" w:space="0" w:color="auto"/>
        <w:right w:val="none" w:sz="0" w:space="0" w:color="auto"/>
      </w:divBdr>
    </w:div>
    <w:div w:id="108201700">
      <w:bodyDiv w:val="1"/>
      <w:marLeft w:val="0"/>
      <w:marRight w:val="0"/>
      <w:marTop w:val="0"/>
      <w:marBottom w:val="0"/>
      <w:divBdr>
        <w:top w:val="none" w:sz="0" w:space="0" w:color="auto"/>
        <w:left w:val="none" w:sz="0" w:space="0" w:color="auto"/>
        <w:bottom w:val="none" w:sz="0" w:space="0" w:color="auto"/>
        <w:right w:val="none" w:sz="0" w:space="0" w:color="auto"/>
      </w:divBdr>
    </w:div>
    <w:div w:id="111174632">
      <w:bodyDiv w:val="1"/>
      <w:marLeft w:val="0"/>
      <w:marRight w:val="0"/>
      <w:marTop w:val="0"/>
      <w:marBottom w:val="0"/>
      <w:divBdr>
        <w:top w:val="none" w:sz="0" w:space="0" w:color="auto"/>
        <w:left w:val="none" w:sz="0" w:space="0" w:color="auto"/>
        <w:bottom w:val="none" w:sz="0" w:space="0" w:color="auto"/>
        <w:right w:val="none" w:sz="0" w:space="0" w:color="auto"/>
      </w:divBdr>
    </w:div>
    <w:div w:id="114909016">
      <w:bodyDiv w:val="1"/>
      <w:marLeft w:val="0"/>
      <w:marRight w:val="0"/>
      <w:marTop w:val="0"/>
      <w:marBottom w:val="0"/>
      <w:divBdr>
        <w:top w:val="none" w:sz="0" w:space="0" w:color="auto"/>
        <w:left w:val="none" w:sz="0" w:space="0" w:color="auto"/>
        <w:bottom w:val="none" w:sz="0" w:space="0" w:color="auto"/>
        <w:right w:val="none" w:sz="0" w:space="0" w:color="auto"/>
      </w:divBdr>
    </w:div>
    <w:div w:id="131758419">
      <w:bodyDiv w:val="1"/>
      <w:marLeft w:val="0"/>
      <w:marRight w:val="0"/>
      <w:marTop w:val="0"/>
      <w:marBottom w:val="0"/>
      <w:divBdr>
        <w:top w:val="none" w:sz="0" w:space="0" w:color="auto"/>
        <w:left w:val="none" w:sz="0" w:space="0" w:color="auto"/>
        <w:bottom w:val="none" w:sz="0" w:space="0" w:color="auto"/>
        <w:right w:val="none" w:sz="0" w:space="0" w:color="auto"/>
      </w:divBdr>
    </w:div>
    <w:div w:id="133260670">
      <w:bodyDiv w:val="1"/>
      <w:marLeft w:val="0"/>
      <w:marRight w:val="0"/>
      <w:marTop w:val="0"/>
      <w:marBottom w:val="0"/>
      <w:divBdr>
        <w:top w:val="none" w:sz="0" w:space="0" w:color="auto"/>
        <w:left w:val="none" w:sz="0" w:space="0" w:color="auto"/>
        <w:bottom w:val="none" w:sz="0" w:space="0" w:color="auto"/>
        <w:right w:val="none" w:sz="0" w:space="0" w:color="auto"/>
      </w:divBdr>
    </w:div>
    <w:div w:id="135073732">
      <w:bodyDiv w:val="1"/>
      <w:marLeft w:val="0"/>
      <w:marRight w:val="0"/>
      <w:marTop w:val="0"/>
      <w:marBottom w:val="0"/>
      <w:divBdr>
        <w:top w:val="none" w:sz="0" w:space="0" w:color="auto"/>
        <w:left w:val="none" w:sz="0" w:space="0" w:color="auto"/>
        <w:bottom w:val="none" w:sz="0" w:space="0" w:color="auto"/>
        <w:right w:val="none" w:sz="0" w:space="0" w:color="auto"/>
      </w:divBdr>
    </w:div>
    <w:div w:id="137116110">
      <w:bodyDiv w:val="1"/>
      <w:marLeft w:val="0"/>
      <w:marRight w:val="0"/>
      <w:marTop w:val="0"/>
      <w:marBottom w:val="0"/>
      <w:divBdr>
        <w:top w:val="none" w:sz="0" w:space="0" w:color="auto"/>
        <w:left w:val="none" w:sz="0" w:space="0" w:color="auto"/>
        <w:bottom w:val="none" w:sz="0" w:space="0" w:color="auto"/>
        <w:right w:val="none" w:sz="0" w:space="0" w:color="auto"/>
      </w:divBdr>
    </w:div>
    <w:div w:id="143934480">
      <w:bodyDiv w:val="1"/>
      <w:marLeft w:val="0"/>
      <w:marRight w:val="0"/>
      <w:marTop w:val="0"/>
      <w:marBottom w:val="0"/>
      <w:divBdr>
        <w:top w:val="none" w:sz="0" w:space="0" w:color="auto"/>
        <w:left w:val="none" w:sz="0" w:space="0" w:color="auto"/>
        <w:bottom w:val="none" w:sz="0" w:space="0" w:color="auto"/>
        <w:right w:val="none" w:sz="0" w:space="0" w:color="auto"/>
      </w:divBdr>
    </w:div>
    <w:div w:id="157775314">
      <w:bodyDiv w:val="1"/>
      <w:marLeft w:val="0"/>
      <w:marRight w:val="0"/>
      <w:marTop w:val="0"/>
      <w:marBottom w:val="0"/>
      <w:divBdr>
        <w:top w:val="none" w:sz="0" w:space="0" w:color="auto"/>
        <w:left w:val="none" w:sz="0" w:space="0" w:color="auto"/>
        <w:bottom w:val="none" w:sz="0" w:space="0" w:color="auto"/>
        <w:right w:val="none" w:sz="0" w:space="0" w:color="auto"/>
      </w:divBdr>
    </w:div>
    <w:div w:id="168106327">
      <w:bodyDiv w:val="1"/>
      <w:marLeft w:val="0"/>
      <w:marRight w:val="0"/>
      <w:marTop w:val="0"/>
      <w:marBottom w:val="0"/>
      <w:divBdr>
        <w:top w:val="none" w:sz="0" w:space="0" w:color="auto"/>
        <w:left w:val="none" w:sz="0" w:space="0" w:color="auto"/>
        <w:bottom w:val="none" w:sz="0" w:space="0" w:color="auto"/>
        <w:right w:val="none" w:sz="0" w:space="0" w:color="auto"/>
      </w:divBdr>
    </w:div>
    <w:div w:id="185750384">
      <w:bodyDiv w:val="1"/>
      <w:marLeft w:val="0"/>
      <w:marRight w:val="0"/>
      <w:marTop w:val="0"/>
      <w:marBottom w:val="0"/>
      <w:divBdr>
        <w:top w:val="none" w:sz="0" w:space="0" w:color="auto"/>
        <w:left w:val="none" w:sz="0" w:space="0" w:color="auto"/>
        <w:bottom w:val="none" w:sz="0" w:space="0" w:color="auto"/>
        <w:right w:val="none" w:sz="0" w:space="0" w:color="auto"/>
      </w:divBdr>
    </w:div>
    <w:div w:id="191462688">
      <w:bodyDiv w:val="1"/>
      <w:marLeft w:val="0"/>
      <w:marRight w:val="0"/>
      <w:marTop w:val="0"/>
      <w:marBottom w:val="0"/>
      <w:divBdr>
        <w:top w:val="none" w:sz="0" w:space="0" w:color="auto"/>
        <w:left w:val="none" w:sz="0" w:space="0" w:color="auto"/>
        <w:bottom w:val="none" w:sz="0" w:space="0" w:color="auto"/>
        <w:right w:val="none" w:sz="0" w:space="0" w:color="auto"/>
      </w:divBdr>
    </w:div>
    <w:div w:id="192958394">
      <w:bodyDiv w:val="1"/>
      <w:marLeft w:val="0"/>
      <w:marRight w:val="0"/>
      <w:marTop w:val="0"/>
      <w:marBottom w:val="0"/>
      <w:divBdr>
        <w:top w:val="none" w:sz="0" w:space="0" w:color="auto"/>
        <w:left w:val="none" w:sz="0" w:space="0" w:color="auto"/>
        <w:bottom w:val="none" w:sz="0" w:space="0" w:color="auto"/>
        <w:right w:val="none" w:sz="0" w:space="0" w:color="auto"/>
      </w:divBdr>
    </w:div>
    <w:div w:id="200558990">
      <w:bodyDiv w:val="1"/>
      <w:marLeft w:val="0"/>
      <w:marRight w:val="0"/>
      <w:marTop w:val="0"/>
      <w:marBottom w:val="0"/>
      <w:divBdr>
        <w:top w:val="none" w:sz="0" w:space="0" w:color="auto"/>
        <w:left w:val="none" w:sz="0" w:space="0" w:color="auto"/>
        <w:bottom w:val="none" w:sz="0" w:space="0" w:color="auto"/>
        <w:right w:val="none" w:sz="0" w:space="0" w:color="auto"/>
      </w:divBdr>
    </w:div>
    <w:div w:id="200871327">
      <w:bodyDiv w:val="1"/>
      <w:marLeft w:val="0"/>
      <w:marRight w:val="0"/>
      <w:marTop w:val="0"/>
      <w:marBottom w:val="0"/>
      <w:divBdr>
        <w:top w:val="none" w:sz="0" w:space="0" w:color="auto"/>
        <w:left w:val="none" w:sz="0" w:space="0" w:color="auto"/>
        <w:bottom w:val="none" w:sz="0" w:space="0" w:color="auto"/>
        <w:right w:val="none" w:sz="0" w:space="0" w:color="auto"/>
      </w:divBdr>
    </w:div>
    <w:div w:id="206182772">
      <w:bodyDiv w:val="1"/>
      <w:marLeft w:val="0"/>
      <w:marRight w:val="0"/>
      <w:marTop w:val="0"/>
      <w:marBottom w:val="0"/>
      <w:divBdr>
        <w:top w:val="none" w:sz="0" w:space="0" w:color="auto"/>
        <w:left w:val="none" w:sz="0" w:space="0" w:color="auto"/>
        <w:bottom w:val="none" w:sz="0" w:space="0" w:color="auto"/>
        <w:right w:val="none" w:sz="0" w:space="0" w:color="auto"/>
      </w:divBdr>
    </w:div>
    <w:div w:id="206531586">
      <w:bodyDiv w:val="1"/>
      <w:marLeft w:val="0"/>
      <w:marRight w:val="0"/>
      <w:marTop w:val="0"/>
      <w:marBottom w:val="0"/>
      <w:divBdr>
        <w:top w:val="none" w:sz="0" w:space="0" w:color="auto"/>
        <w:left w:val="none" w:sz="0" w:space="0" w:color="auto"/>
        <w:bottom w:val="none" w:sz="0" w:space="0" w:color="auto"/>
        <w:right w:val="none" w:sz="0" w:space="0" w:color="auto"/>
      </w:divBdr>
    </w:div>
    <w:div w:id="215049396">
      <w:bodyDiv w:val="1"/>
      <w:marLeft w:val="0"/>
      <w:marRight w:val="0"/>
      <w:marTop w:val="0"/>
      <w:marBottom w:val="0"/>
      <w:divBdr>
        <w:top w:val="none" w:sz="0" w:space="0" w:color="auto"/>
        <w:left w:val="none" w:sz="0" w:space="0" w:color="auto"/>
        <w:bottom w:val="none" w:sz="0" w:space="0" w:color="auto"/>
        <w:right w:val="none" w:sz="0" w:space="0" w:color="auto"/>
      </w:divBdr>
    </w:div>
    <w:div w:id="246233496">
      <w:bodyDiv w:val="1"/>
      <w:marLeft w:val="0"/>
      <w:marRight w:val="0"/>
      <w:marTop w:val="0"/>
      <w:marBottom w:val="0"/>
      <w:divBdr>
        <w:top w:val="none" w:sz="0" w:space="0" w:color="auto"/>
        <w:left w:val="none" w:sz="0" w:space="0" w:color="auto"/>
        <w:bottom w:val="none" w:sz="0" w:space="0" w:color="auto"/>
        <w:right w:val="none" w:sz="0" w:space="0" w:color="auto"/>
      </w:divBdr>
    </w:div>
    <w:div w:id="271012467">
      <w:bodyDiv w:val="1"/>
      <w:marLeft w:val="0"/>
      <w:marRight w:val="0"/>
      <w:marTop w:val="0"/>
      <w:marBottom w:val="0"/>
      <w:divBdr>
        <w:top w:val="none" w:sz="0" w:space="0" w:color="auto"/>
        <w:left w:val="none" w:sz="0" w:space="0" w:color="auto"/>
        <w:bottom w:val="none" w:sz="0" w:space="0" w:color="auto"/>
        <w:right w:val="none" w:sz="0" w:space="0" w:color="auto"/>
      </w:divBdr>
    </w:div>
    <w:div w:id="274872607">
      <w:bodyDiv w:val="1"/>
      <w:marLeft w:val="0"/>
      <w:marRight w:val="0"/>
      <w:marTop w:val="0"/>
      <w:marBottom w:val="0"/>
      <w:divBdr>
        <w:top w:val="none" w:sz="0" w:space="0" w:color="auto"/>
        <w:left w:val="none" w:sz="0" w:space="0" w:color="auto"/>
        <w:bottom w:val="none" w:sz="0" w:space="0" w:color="auto"/>
        <w:right w:val="none" w:sz="0" w:space="0" w:color="auto"/>
      </w:divBdr>
    </w:div>
    <w:div w:id="295372859">
      <w:bodyDiv w:val="1"/>
      <w:marLeft w:val="0"/>
      <w:marRight w:val="0"/>
      <w:marTop w:val="0"/>
      <w:marBottom w:val="0"/>
      <w:divBdr>
        <w:top w:val="none" w:sz="0" w:space="0" w:color="auto"/>
        <w:left w:val="none" w:sz="0" w:space="0" w:color="auto"/>
        <w:bottom w:val="none" w:sz="0" w:space="0" w:color="auto"/>
        <w:right w:val="none" w:sz="0" w:space="0" w:color="auto"/>
      </w:divBdr>
    </w:div>
    <w:div w:id="300578561">
      <w:bodyDiv w:val="1"/>
      <w:marLeft w:val="0"/>
      <w:marRight w:val="0"/>
      <w:marTop w:val="0"/>
      <w:marBottom w:val="0"/>
      <w:divBdr>
        <w:top w:val="none" w:sz="0" w:space="0" w:color="auto"/>
        <w:left w:val="none" w:sz="0" w:space="0" w:color="auto"/>
        <w:bottom w:val="none" w:sz="0" w:space="0" w:color="auto"/>
        <w:right w:val="none" w:sz="0" w:space="0" w:color="auto"/>
      </w:divBdr>
    </w:div>
    <w:div w:id="301232478">
      <w:bodyDiv w:val="1"/>
      <w:marLeft w:val="0"/>
      <w:marRight w:val="0"/>
      <w:marTop w:val="0"/>
      <w:marBottom w:val="0"/>
      <w:divBdr>
        <w:top w:val="none" w:sz="0" w:space="0" w:color="auto"/>
        <w:left w:val="none" w:sz="0" w:space="0" w:color="auto"/>
        <w:bottom w:val="none" w:sz="0" w:space="0" w:color="auto"/>
        <w:right w:val="none" w:sz="0" w:space="0" w:color="auto"/>
      </w:divBdr>
    </w:div>
    <w:div w:id="306937028">
      <w:bodyDiv w:val="1"/>
      <w:marLeft w:val="0"/>
      <w:marRight w:val="0"/>
      <w:marTop w:val="0"/>
      <w:marBottom w:val="0"/>
      <w:divBdr>
        <w:top w:val="none" w:sz="0" w:space="0" w:color="auto"/>
        <w:left w:val="none" w:sz="0" w:space="0" w:color="auto"/>
        <w:bottom w:val="none" w:sz="0" w:space="0" w:color="auto"/>
        <w:right w:val="none" w:sz="0" w:space="0" w:color="auto"/>
      </w:divBdr>
    </w:div>
    <w:div w:id="309024573">
      <w:bodyDiv w:val="1"/>
      <w:marLeft w:val="0"/>
      <w:marRight w:val="0"/>
      <w:marTop w:val="0"/>
      <w:marBottom w:val="0"/>
      <w:divBdr>
        <w:top w:val="none" w:sz="0" w:space="0" w:color="auto"/>
        <w:left w:val="none" w:sz="0" w:space="0" w:color="auto"/>
        <w:bottom w:val="none" w:sz="0" w:space="0" w:color="auto"/>
        <w:right w:val="none" w:sz="0" w:space="0" w:color="auto"/>
      </w:divBdr>
    </w:div>
    <w:div w:id="327833760">
      <w:bodyDiv w:val="1"/>
      <w:marLeft w:val="0"/>
      <w:marRight w:val="0"/>
      <w:marTop w:val="0"/>
      <w:marBottom w:val="0"/>
      <w:divBdr>
        <w:top w:val="none" w:sz="0" w:space="0" w:color="auto"/>
        <w:left w:val="none" w:sz="0" w:space="0" w:color="auto"/>
        <w:bottom w:val="none" w:sz="0" w:space="0" w:color="auto"/>
        <w:right w:val="none" w:sz="0" w:space="0" w:color="auto"/>
      </w:divBdr>
    </w:div>
    <w:div w:id="329603040">
      <w:bodyDiv w:val="1"/>
      <w:marLeft w:val="0"/>
      <w:marRight w:val="0"/>
      <w:marTop w:val="0"/>
      <w:marBottom w:val="0"/>
      <w:divBdr>
        <w:top w:val="none" w:sz="0" w:space="0" w:color="auto"/>
        <w:left w:val="none" w:sz="0" w:space="0" w:color="auto"/>
        <w:bottom w:val="none" w:sz="0" w:space="0" w:color="auto"/>
        <w:right w:val="none" w:sz="0" w:space="0" w:color="auto"/>
      </w:divBdr>
    </w:div>
    <w:div w:id="343754057">
      <w:bodyDiv w:val="1"/>
      <w:marLeft w:val="0"/>
      <w:marRight w:val="0"/>
      <w:marTop w:val="0"/>
      <w:marBottom w:val="0"/>
      <w:divBdr>
        <w:top w:val="none" w:sz="0" w:space="0" w:color="auto"/>
        <w:left w:val="none" w:sz="0" w:space="0" w:color="auto"/>
        <w:bottom w:val="none" w:sz="0" w:space="0" w:color="auto"/>
        <w:right w:val="none" w:sz="0" w:space="0" w:color="auto"/>
      </w:divBdr>
    </w:div>
    <w:div w:id="346372477">
      <w:bodyDiv w:val="1"/>
      <w:marLeft w:val="0"/>
      <w:marRight w:val="0"/>
      <w:marTop w:val="0"/>
      <w:marBottom w:val="0"/>
      <w:divBdr>
        <w:top w:val="none" w:sz="0" w:space="0" w:color="auto"/>
        <w:left w:val="none" w:sz="0" w:space="0" w:color="auto"/>
        <w:bottom w:val="none" w:sz="0" w:space="0" w:color="auto"/>
        <w:right w:val="none" w:sz="0" w:space="0" w:color="auto"/>
      </w:divBdr>
    </w:div>
    <w:div w:id="351154406">
      <w:bodyDiv w:val="1"/>
      <w:marLeft w:val="0"/>
      <w:marRight w:val="0"/>
      <w:marTop w:val="0"/>
      <w:marBottom w:val="0"/>
      <w:divBdr>
        <w:top w:val="none" w:sz="0" w:space="0" w:color="auto"/>
        <w:left w:val="none" w:sz="0" w:space="0" w:color="auto"/>
        <w:bottom w:val="none" w:sz="0" w:space="0" w:color="auto"/>
        <w:right w:val="none" w:sz="0" w:space="0" w:color="auto"/>
      </w:divBdr>
    </w:div>
    <w:div w:id="372729526">
      <w:bodyDiv w:val="1"/>
      <w:marLeft w:val="0"/>
      <w:marRight w:val="0"/>
      <w:marTop w:val="0"/>
      <w:marBottom w:val="0"/>
      <w:divBdr>
        <w:top w:val="none" w:sz="0" w:space="0" w:color="auto"/>
        <w:left w:val="none" w:sz="0" w:space="0" w:color="auto"/>
        <w:bottom w:val="none" w:sz="0" w:space="0" w:color="auto"/>
        <w:right w:val="none" w:sz="0" w:space="0" w:color="auto"/>
      </w:divBdr>
    </w:div>
    <w:div w:id="377707383">
      <w:bodyDiv w:val="1"/>
      <w:marLeft w:val="0"/>
      <w:marRight w:val="0"/>
      <w:marTop w:val="0"/>
      <w:marBottom w:val="0"/>
      <w:divBdr>
        <w:top w:val="none" w:sz="0" w:space="0" w:color="auto"/>
        <w:left w:val="none" w:sz="0" w:space="0" w:color="auto"/>
        <w:bottom w:val="none" w:sz="0" w:space="0" w:color="auto"/>
        <w:right w:val="none" w:sz="0" w:space="0" w:color="auto"/>
      </w:divBdr>
    </w:div>
    <w:div w:id="380593257">
      <w:bodyDiv w:val="1"/>
      <w:marLeft w:val="0"/>
      <w:marRight w:val="0"/>
      <w:marTop w:val="0"/>
      <w:marBottom w:val="0"/>
      <w:divBdr>
        <w:top w:val="none" w:sz="0" w:space="0" w:color="auto"/>
        <w:left w:val="none" w:sz="0" w:space="0" w:color="auto"/>
        <w:bottom w:val="none" w:sz="0" w:space="0" w:color="auto"/>
        <w:right w:val="none" w:sz="0" w:space="0" w:color="auto"/>
      </w:divBdr>
    </w:div>
    <w:div w:id="385178424">
      <w:bodyDiv w:val="1"/>
      <w:marLeft w:val="0"/>
      <w:marRight w:val="0"/>
      <w:marTop w:val="0"/>
      <w:marBottom w:val="0"/>
      <w:divBdr>
        <w:top w:val="none" w:sz="0" w:space="0" w:color="auto"/>
        <w:left w:val="none" w:sz="0" w:space="0" w:color="auto"/>
        <w:bottom w:val="none" w:sz="0" w:space="0" w:color="auto"/>
        <w:right w:val="none" w:sz="0" w:space="0" w:color="auto"/>
      </w:divBdr>
    </w:div>
    <w:div w:id="386146127">
      <w:bodyDiv w:val="1"/>
      <w:marLeft w:val="0"/>
      <w:marRight w:val="0"/>
      <w:marTop w:val="0"/>
      <w:marBottom w:val="0"/>
      <w:divBdr>
        <w:top w:val="none" w:sz="0" w:space="0" w:color="auto"/>
        <w:left w:val="none" w:sz="0" w:space="0" w:color="auto"/>
        <w:bottom w:val="none" w:sz="0" w:space="0" w:color="auto"/>
        <w:right w:val="none" w:sz="0" w:space="0" w:color="auto"/>
      </w:divBdr>
    </w:div>
    <w:div w:id="386219804">
      <w:bodyDiv w:val="1"/>
      <w:marLeft w:val="0"/>
      <w:marRight w:val="0"/>
      <w:marTop w:val="0"/>
      <w:marBottom w:val="0"/>
      <w:divBdr>
        <w:top w:val="none" w:sz="0" w:space="0" w:color="auto"/>
        <w:left w:val="none" w:sz="0" w:space="0" w:color="auto"/>
        <w:bottom w:val="none" w:sz="0" w:space="0" w:color="auto"/>
        <w:right w:val="none" w:sz="0" w:space="0" w:color="auto"/>
      </w:divBdr>
    </w:div>
    <w:div w:id="392893894">
      <w:bodyDiv w:val="1"/>
      <w:marLeft w:val="0"/>
      <w:marRight w:val="0"/>
      <w:marTop w:val="0"/>
      <w:marBottom w:val="0"/>
      <w:divBdr>
        <w:top w:val="none" w:sz="0" w:space="0" w:color="auto"/>
        <w:left w:val="none" w:sz="0" w:space="0" w:color="auto"/>
        <w:bottom w:val="none" w:sz="0" w:space="0" w:color="auto"/>
        <w:right w:val="none" w:sz="0" w:space="0" w:color="auto"/>
      </w:divBdr>
    </w:div>
    <w:div w:id="393545915">
      <w:bodyDiv w:val="1"/>
      <w:marLeft w:val="0"/>
      <w:marRight w:val="0"/>
      <w:marTop w:val="0"/>
      <w:marBottom w:val="0"/>
      <w:divBdr>
        <w:top w:val="none" w:sz="0" w:space="0" w:color="auto"/>
        <w:left w:val="none" w:sz="0" w:space="0" w:color="auto"/>
        <w:bottom w:val="none" w:sz="0" w:space="0" w:color="auto"/>
        <w:right w:val="none" w:sz="0" w:space="0" w:color="auto"/>
      </w:divBdr>
    </w:div>
    <w:div w:id="397555172">
      <w:bodyDiv w:val="1"/>
      <w:marLeft w:val="0"/>
      <w:marRight w:val="0"/>
      <w:marTop w:val="0"/>
      <w:marBottom w:val="0"/>
      <w:divBdr>
        <w:top w:val="none" w:sz="0" w:space="0" w:color="auto"/>
        <w:left w:val="none" w:sz="0" w:space="0" w:color="auto"/>
        <w:bottom w:val="none" w:sz="0" w:space="0" w:color="auto"/>
        <w:right w:val="none" w:sz="0" w:space="0" w:color="auto"/>
      </w:divBdr>
    </w:div>
    <w:div w:id="402528163">
      <w:bodyDiv w:val="1"/>
      <w:marLeft w:val="0"/>
      <w:marRight w:val="0"/>
      <w:marTop w:val="0"/>
      <w:marBottom w:val="0"/>
      <w:divBdr>
        <w:top w:val="none" w:sz="0" w:space="0" w:color="auto"/>
        <w:left w:val="none" w:sz="0" w:space="0" w:color="auto"/>
        <w:bottom w:val="none" w:sz="0" w:space="0" w:color="auto"/>
        <w:right w:val="none" w:sz="0" w:space="0" w:color="auto"/>
      </w:divBdr>
    </w:div>
    <w:div w:id="407313904">
      <w:bodyDiv w:val="1"/>
      <w:marLeft w:val="0"/>
      <w:marRight w:val="0"/>
      <w:marTop w:val="0"/>
      <w:marBottom w:val="0"/>
      <w:divBdr>
        <w:top w:val="none" w:sz="0" w:space="0" w:color="auto"/>
        <w:left w:val="none" w:sz="0" w:space="0" w:color="auto"/>
        <w:bottom w:val="none" w:sz="0" w:space="0" w:color="auto"/>
        <w:right w:val="none" w:sz="0" w:space="0" w:color="auto"/>
      </w:divBdr>
    </w:div>
    <w:div w:id="412361808">
      <w:bodyDiv w:val="1"/>
      <w:marLeft w:val="0"/>
      <w:marRight w:val="0"/>
      <w:marTop w:val="0"/>
      <w:marBottom w:val="0"/>
      <w:divBdr>
        <w:top w:val="none" w:sz="0" w:space="0" w:color="auto"/>
        <w:left w:val="none" w:sz="0" w:space="0" w:color="auto"/>
        <w:bottom w:val="none" w:sz="0" w:space="0" w:color="auto"/>
        <w:right w:val="none" w:sz="0" w:space="0" w:color="auto"/>
      </w:divBdr>
    </w:div>
    <w:div w:id="437062257">
      <w:bodyDiv w:val="1"/>
      <w:marLeft w:val="0"/>
      <w:marRight w:val="0"/>
      <w:marTop w:val="0"/>
      <w:marBottom w:val="0"/>
      <w:divBdr>
        <w:top w:val="none" w:sz="0" w:space="0" w:color="auto"/>
        <w:left w:val="none" w:sz="0" w:space="0" w:color="auto"/>
        <w:bottom w:val="none" w:sz="0" w:space="0" w:color="auto"/>
        <w:right w:val="none" w:sz="0" w:space="0" w:color="auto"/>
      </w:divBdr>
    </w:div>
    <w:div w:id="452790791">
      <w:bodyDiv w:val="1"/>
      <w:marLeft w:val="0"/>
      <w:marRight w:val="0"/>
      <w:marTop w:val="0"/>
      <w:marBottom w:val="0"/>
      <w:divBdr>
        <w:top w:val="none" w:sz="0" w:space="0" w:color="auto"/>
        <w:left w:val="none" w:sz="0" w:space="0" w:color="auto"/>
        <w:bottom w:val="none" w:sz="0" w:space="0" w:color="auto"/>
        <w:right w:val="none" w:sz="0" w:space="0" w:color="auto"/>
      </w:divBdr>
    </w:div>
    <w:div w:id="453409066">
      <w:bodyDiv w:val="1"/>
      <w:marLeft w:val="0"/>
      <w:marRight w:val="0"/>
      <w:marTop w:val="0"/>
      <w:marBottom w:val="0"/>
      <w:divBdr>
        <w:top w:val="none" w:sz="0" w:space="0" w:color="auto"/>
        <w:left w:val="none" w:sz="0" w:space="0" w:color="auto"/>
        <w:bottom w:val="none" w:sz="0" w:space="0" w:color="auto"/>
        <w:right w:val="none" w:sz="0" w:space="0" w:color="auto"/>
      </w:divBdr>
    </w:div>
    <w:div w:id="456030157">
      <w:bodyDiv w:val="1"/>
      <w:marLeft w:val="0"/>
      <w:marRight w:val="0"/>
      <w:marTop w:val="0"/>
      <w:marBottom w:val="0"/>
      <w:divBdr>
        <w:top w:val="none" w:sz="0" w:space="0" w:color="auto"/>
        <w:left w:val="none" w:sz="0" w:space="0" w:color="auto"/>
        <w:bottom w:val="none" w:sz="0" w:space="0" w:color="auto"/>
        <w:right w:val="none" w:sz="0" w:space="0" w:color="auto"/>
      </w:divBdr>
    </w:div>
    <w:div w:id="461582439">
      <w:bodyDiv w:val="1"/>
      <w:marLeft w:val="0"/>
      <w:marRight w:val="0"/>
      <w:marTop w:val="0"/>
      <w:marBottom w:val="0"/>
      <w:divBdr>
        <w:top w:val="none" w:sz="0" w:space="0" w:color="auto"/>
        <w:left w:val="none" w:sz="0" w:space="0" w:color="auto"/>
        <w:bottom w:val="none" w:sz="0" w:space="0" w:color="auto"/>
        <w:right w:val="none" w:sz="0" w:space="0" w:color="auto"/>
      </w:divBdr>
    </w:div>
    <w:div w:id="462816508">
      <w:bodyDiv w:val="1"/>
      <w:marLeft w:val="0"/>
      <w:marRight w:val="0"/>
      <w:marTop w:val="0"/>
      <w:marBottom w:val="0"/>
      <w:divBdr>
        <w:top w:val="none" w:sz="0" w:space="0" w:color="auto"/>
        <w:left w:val="none" w:sz="0" w:space="0" w:color="auto"/>
        <w:bottom w:val="none" w:sz="0" w:space="0" w:color="auto"/>
        <w:right w:val="none" w:sz="0" w:space="0" w:color="auto"/>
      </w:divBdr>
    </w:div>
    <w:div w:id="467432496">
      <w:bodyDiv w:val="1"/>
      <w:marLeft w:val="0"/>
      <w:marRight w:val="0"/>
      <w:marTop w:val="0"/>
      <w:marBottom w:val="0"/>
      <w:divBdr>
        <w:top w:val="none" w:sz="0" w:space="0" w:color="auto"/>
        <w:left w:val="none" w:sz="0" w:space="0" w:color="auto"/>
        <w:bottom w:val="none" w:sz="0" w:space="0" w:color="auto"/>
        <w:right w:val="none" w:sz="0" w:space="0" w:color="auto"/>
      </w:divBdr>
    </w:div>
    <w:div w:id="470444649">
      <w:bodyDiv w:val="1"/>
      <w:marLeft w:val="0"/>
      <w:marRight w:val="0"/>
      <w:marTop w:val="0"/>
      <w:marBottom w:val="0"/>
      <w:divBdr>
        <w:top w:val="none" w:sz="0" w:space="0" w:color="auto"/>
        <w:left w:val="none" w:sz="0" w:space="0" w:color="auto"/>
        <w:bottom w:val="none" w:sz="0" w:space="0" w:color="auto"/>
        <w:right w:val="none" w:sz="0" w:space="0" w:color="auto"/>
      </w:divBdr>
    </w:div>
    <w:div w:id="483814410">
      <w:bodyDiv w:val="1"/>
      <w:marLeft w:val="0"/>
      <w:marRight w:val="0"/>
      <w:marTop w:val="0"/>
      <w:marBottom w:val="0"/>
      <w:divBdr>
        <w:top w:val="none" w:sz="0" w:space="0" w:color="auto"/>
        <w:left w:val="none" w:sz="0" w:space="0" w:color="auto"/>
        <w:bottom w:val="none" w:sz="0" w:space="0" w:color="auto"/>
        <w:right w:val="none" w:sz="0" w:space="0" w:color="auto"/>
      </w:divBdr>
    </w:div>
    <w:div w:id="499320292">
      <w:bodyDiv w:val="1"/>
      <w:marLeft w:val="0"/>
      <w:marRight w:val="0"/>
      <w:marTop w:val="0"/>
      <w:marBottom w:val="0"/>
      <w:divBdr>
        <w:top w:val="none" w:sz="0" w:space="0" w:color="auto"/>
        <w:left w:val="none" w:sz="0" w:space="0" w:color="auto"/>
        <w:bottom w:val="none" w:sz="0" w:space="0" w:color="auto"/>
        <w:right w:val="none" w:sz="0" w:space="0" w:color="auto"/>
      </w:divBdr>
    </w:div>
    <w:div w:id="501941994">
      <w:bodyDiv w:val="1"/>
      <w:marLeft w:val="0"/>
      <w:marRight w:val="0"/>
      <w:marTop w:val="0"/>
      <w:marBottom w:val="0"/>
      <w:divBdr>
        <w:top w:val="none" w:sz="0" w:space="0" w:color="auto"/>
        <w:left w:val="none" w:sz="0" w:space="0" w:color="auto"/>
        <w:bottom w:val="none" w:sz="0" w:space="0" w:color="auto"/>
        <w:right w:val="none" w:sz="0" w:space="0" w:color="auto"/>
      </w:divBdr>
    </w:div>
    <w:div w:id="521364062">
      <w:bodyDiv w:val="1"/>
      <w:marLeft w:val="0"/>
      <w:marRight w:val="0"/>
      <w:marTop w:val="0"/>
      <w:marBottom w:val="0"/>
      <w:divBdr>
        <w:top w:val="none" w:sz="0" w:space="0" w:color="auto"/>
        <w:left w:val="none" w:sz="0" w:space="0" w:color="auto"/>
        <w:bottom w:val="none" w:sz="0" w:space="0" w:color="auto"/>
        <w:right w:val="none" w:sz="0" w:space="0" w:color="auto"/>
      </w:divBdr>
    </w:div>
    <w:div w:id="523399300">
      <w:bodyDiv w:val="1"/>
      <w:marLeft w:val="0"/>
      <w:marRight w:val="0"/>
      <w:marTop w:val="0"/>
      <w:marBottom w:val="0"/>
      <w:divBdr>
        <w:top w:val="none" w:sz="0" w:space="0" w:color="auto"/>
        <w:left w:val="none" w:sz="0" w:space="0" w:color="auto"/>
        <w:bottom w:val="none" w:sz="0" w:space="0" w:color="auto"/>
        <w:right w:val="none" w:sz="0" w:space="0" w:color="auto"/>
      </w:divBdr>
      <w:divsChild>
        <w:div w:id="808479645">
          <w:marLeft w:val="0"/>
          <w:marRight w:val="0"/>
          <w:marTop w:val="0"/>
          <w:marBottom w:val="0"/>
          <w:divBdr>
            <w:top w:val="none" w:sz="0" w:space="0" w:color="auto"/>
            <w:left w:val="none" w:sz="0" w:space="0" w:color="auto"/>
            <w:bottom w:val="none" w:sz="0" w:space="0" w:color="auto"/>
            <w:right w:val="none" w:sz="0" w:space="0" w:color="auto"/>
          </w:divBdr>
        </w:div>
        <w:div w:id="416635817">
          <w:marLeft w:val="0"/>
          <w:marRight w:val="0"/>
          <w:marTop w:val="0"/>
          <w:marBottom w:val="0"/>
          <w:divBdr>
            <w:top w:val="none" w:sz="0" w:space="0" w:color="auto"/>
            <w:left w:val="none" w:sz="0" w:space="0" w:color="auto"/>
            <w:bottom w:val="none" w:sz="0" w:space="0" w:color="auto"/>
            <w:right w:val="none" w:sz="0" w:space="0" w:color="auto"/>
          </w:divBdr>
        </w:div>
        <w:div w:id="1925994776">
          <w:marLeft w:val="0"/>
          <w:marRight w:val="0"/>
          <w:marTop w:val="0"/>
          <w:marBottom w:val="0"/>
          <w:divBdr>
            <w:top w:val="none" w:sz="0" w:space="0" w:color="auto"/>
            <w:left w:val="none" w:sz="0" w:space="0" w:color="auto"/>
            <w:bottom w:val="none" w:sz="0" w:space="0" w:color="auto"/>
            <w:right w:val="none" w:sz="0" w:space="0" w:color="auto"/>
          </w:divBdr>
        </w:div>
      </w:divsChild>
    </w:div>
    <w:div w:id="535655218">
      <w:bodyDiv w:val="1"/>
      <w:marLeft w:val="0"/>
      <w:marRight w:val="0"/>
      <w:marTop w:val="0"/>
      <w:marBottom w:val="0"/>
      <w:divBdr>
        <w:top w:val="none" w:sz="0" w:space="0" w:color="auto"/>
        <w:left w:val="none" w:sz="0" w:space="0" w:color="auto"/>
        <w:bottom w:val="none" w:sz="0" w:space="0" w:color="auto"/>
        <w:right w:val="none" w:sz="0" w:space="0" w:color="auto"/>
      </w:divBdr>
    </w:div>
    <w:div w:id="545408404">
      <w:bodyDiv w:val="1"/>
      <w:marLeft w:val="0"/>
      <w:marRight w:val="0"/>
      <w:marTop w:val="0"/>
      <w:marBottom w:val="0"/>
      <w:divBdr>
        <w:top w:val="none" w:sz="0" w:space="0" w:color="auto"/>
        <w:left w:val="none" w:sz="0" w:space="0" w:color="auto"/>
        <w:bottom w:val="none" w:sz="0" w:space="0" w:color="auto"/>
        <w:right w:val="none" w:sz="0" w:space="0" w:color="auto"/>
      </w:divBdr>
    </w:div>
    <w:div w:id="549459245">
      <w:bodyDiv w:val="1"/>
      <w:marLeft w:val="0"/>
      <w:marRight w:val="0"/>
      <w:marTop w:val="0"/>
      <w:marBottom w:val="0"/>
      <w:divBdr>
        <w:top w:val="none" w:sz="0" w:space="0" w:color="auto"/>
        <w:left w:val="none" w:sz="0" w:space="0" w:color="auto"/>
        <w:bottom w:val="none" w:sz="0" w:space="0" w:color="auto"/>
        <w:right w:val="none" w:sz="0" w:space="0" w:color="auto"/>
      </w:divBdr>
    </w:div>
    <w:div w:id="562525869">
      <w:bodyDiv w:val="1"/>
      <w:marLeft w:val="0"/>
      <w:marRight w:val="0"/>
      <w:marTop w:val="0"/>
      <w:marBottom w:val="0"/>
      <w:divBdr>
        <w:top w:val="none" w:sz="0" w:space="0" w:color="auto"/>
        <w:left w:val="none" w:sz="0" w:space="0" w:color="auto"/>
        <w:bottom w:val="none" w:sz="0" w:space="0" w:color="auto"/>
        <w:right w:val="none" w:sz="0" w:space="0" w:color="auto"/>
      </w:divBdr>
    </w:div>
    <w:div w:id="567110266">
      <w:bodyDiv w:val="1"/>
      <w:marLeft w:val="0"/>
      <w:marRight w:val="0"/>
      <w:marTop w:val="0"/>
      <w:marBottom w:val="0"/>
      <w:divBdr>
        <w:top w:val="none" w:sz="0" w:space="0" w:color="auto"/>
        <w:left w:val="none" w:sz="0" w:space="0" w:color="auto"/>
        <w:bottom w:val="none" w:sz="0" w:space="0" w:color="auto"/>
        <w:right w:val="none" w:sz="0" w:space="0" w:color="auto"/>
      </w:divBdr>
    </w:div>
    <w:div w:id="584843409">
      <w:bodyDiv w:val="1"/>
      <w:marLeft w:val="0"/>
      <w:marRight w:val="0"/>
      <w:marTop w:val="0"/>
      <w:marBottom w:val="0"/>
      <w:divBdr>
        <w:top w:val="none" w:sz="0" w:space="0" w:color="auto"/>
        <w:left w:val="none" w:sz="0" w:space="0" w:color="auto"/>
        <w:bottom w:val="none" w:sz="0" w:space="0" w:color="auto"/>
        <w:right w:val="none" w:sz="0" w:space="0" w:color="auto"/>
      </w:divBdr>
    </w:div>
    <w:div w:id="590091098">
      <w:bodyDiv w:val="1"/>
      <w:marLeft w:val="0"/>
      <w:marRight w:val="0"/>
      <w:marTop w:val="0"/>
      <w:marBottom w:val="0"/>
      <w:divBdr>
        <w:top w:val="none" w:sz="0" w:space="0" w:color="auto"/>
        <w:left w:val="none" w:sz="0" w:space="0" w:color="auto"/>
        <w:bottom w:val="none" w:sz="0" w:space="0" w:color="auto"/>
        <w:right w:val="none" w:sz="0" w:space="0" w:color="auto"/>
      </w:divBdr>
    </w:div>
    <w:div w:id="608317034">
      <w:bodyDiv w:val="1"/>
      <w:marLeft w:val="0"/>
      <w:marRight w:val="0"/>
      <w:marTop w:val="0"/>
      <w:marBottom w:val="0"/>
      <w:divBdr>
        <w:top w:val="none" w:sz="0" w:space="0" w:color="auto"/>
        <w:left w:val="none" w:sz="0" w:space="0" w:color="auto"/>
        <w:bottom w:val="none" w:sz="0" w:space="0" w:color="auto"/>
        <w:right w:val="none" w:sz="0" w:space="0" w:color="auto"/>
      </w:divBdr>
    </w:div>
    <w:div w:id="612055395">
      <w:bodyDiv w:val="1"/>
      <w:marLeft w:val="0"/>
      <w:marRight w:val="0"/>
      <w:marTop w:val="0"/>
      <w:marBottom w:val="0"/>
      <w:divBdr>
        <w:top w:val="none" w:sz="0" w:space="0" w:color="auto"/>
        <w:left w:val="none" w:sz="0" w:space="0" w:color="auto"/>
        <w:bottom w:val="none" w:sz="0" w:space="0" w:color="auto"/>
        <w:right w:val="none" w:sz="0" w:space="0" w:color="auto"/>
      </w:divBdr>
    </w:div>
    <w:div w:id="624699656">
      <w:bodyDiv w:val="1"/>
      <w:marLeft w:val="0"/>
      <w:marRight w:val="0"/>
      <w:marTop w:val="0"/>
      <w:marBottom w:val="0"/>
      <w:divBdr>
        <w:top w:val="none" w:sz="0" w:space="0" w:color="auto"/>
        <w:left w:val="none" w:sz="0" w:space="0" w:color="auto"/>
        <w:bottom w:val="none" w:sz="0" w:space="0" w:color="auto"/>
        <w:right w:val="none" w:sz="0" w:space="0" w:color="auto"/>
      </w:divBdr>
    </w:div>
    <w:div w:id="625622829">
      <w:bodyDiv w:val="1"/>
      <w:marLeft w:val="0"/>
      <w:marRight w:val="0"/>
      <w:marTop w:val="0"/>
      <w:marBottom w:val="0"/>
      <w:divBdr>
        <w:top w:val="none" w:sz="0" w:space="0" w:color="auto"/>
        <w:left w:val="none" w:sz="0" w:space="0" w:color="auto"/>
        <w:bottom w:val="none" w:sz="0" w:space="0" w:color="auto"/>
        <w:right w:val="none" w:sz="0" w:space="0" w:color="auto"/>
      </w:divBdr>
    </w:div>
    <w:div w:id="626468430">
      <w:bodyDiv w:val="1"/>
      <w:marLeft w:val="0"/>
      <w:marRight w:val="0"/>
      <w:marTop w:val="0"/>
      <w:marBottom w:val="0"/>
      <w:divBdr>
        <w:top w:val="none" w:sz="0" w:space="0" w:color="auto"/>
        <w:left w:val="none" w:sz="0" w:space="0" w:color="auto"/>
        <w:bottom w:val="none" w:sz="0" w:space="0" w:color="auto"/>
        <w:right w:val="none" w:sz="0" w:space="0" w:color="auto"/>
      </w:divBdr>
    </w:div>
    <w:div w:id="633294426">
      <w:bodyDiv w:val="1"/>
      <w:marLeft w:val="0"/>
      <w:marRight w:val="0"/>
      <w:marTop w:val="0"/>
      <w:marBottom w:val="0"/>
      <w:divBdr>
        <w:top w:val="none" w:sz="0" w:space="0" w:color="auto"/>
        <w:left w:val="none" w:sz="0" w:space="0" w:color="auto"/>
        <w:bottom w:val="none" w:sz="0" w:space="0" w:color="auto"/>
        <w:right w:val="none" w:sz="0" w:space="0" w:color="auto"/>
      </w:divBdr>
    </w:div>
    <w:div w:id="650015514">
      <w:bodyDiv w:val="1"/>
      <w:marLeft w:val="0"/>
      <w:marRight w:val="0"/>
      <w:marTop w:val="0"/>
      <w:marBottom w:val="0"/>
      <w:divBdr>
        <w:top w:val="none" w:sz="0" w:space="0" w:color="auto"/>
        <w:left w:val="none" w:sz="0" w:space="0" w:color="auto"/>
        <w:bottom w:val="none" w:sz="0" w:space="0" w:color="auto"/>
        <w:right w:val="none" w:sz="0" w:space="0" w:color="auto"/>
      </w:divBdr>
    </w:div>
    <w:div w:id="657030900">
      <w:bodyDiv w:val="1"/>
      <w:marLeft w:val="0"/>
      <w:marRight w:val="0"/>
      <w:marTop w:val="0"/>
      <w:marBottom w:val="0"/>
      <w:divBdr>
        <w:top w:val="none" w:sz="0" w:space="0" w:color="auto"/>
        <w:left w:val="none" w:sz="0" w:space="0" w:color="auto"/>
        <w:bottom w:val="none" w:sz="0" w:space="0" w:color="auto"/>
        <w:right w:val="none" w:sz="0" w:space="0" w:color="auto"/>
      </w:divBdr>
    </w:div>
    <w:div w:id="681395880">
      <w:bodyDiv w:val="1"/>
      <w:marLeft w:val="0"/>
      <w:marRight w:val="0"/>
      <w:marTop w:val="0"/>
      <w:marBottom w:val="0"/>
      <w:divBdr>
        <w:top w:val="none" w:sz="0" w:space="0" w:color="auto"/>
        <w:left w:val="none" w:sz="0" w:space="0" w:color="auto"/>
        <w:bottom w:val="none" w:sz="0" w:space="0" w:color="auto"/>
        <w:right w:val="none" w:sz="0" w:space="0" w:color="auto"/>
      </w:divBdr>
    </w:div>
    <w:div w:id="686256573">
      <w:bodyDiv w:val="1"/>
      <w:marLeft w:val="0"/>
      <w:marRight w:val="0"/>
      <w:marTop w:val="0"/>
      <w:marBottom w:val="0"/>
      <w:divBdr>
        <w:top w:val="none" w:sz="0" w:space="0" w:color="auto"/>
        <w:left w:val="none" w:sz="0" w:space="0" w:color="auto"/>
        <w:bottom w:val="none" w:sz="0" w:space="0" w:color="auto"/>
        <w:right w:val="none" w:sz="0" w:space="0" w:color="auto"/>
      </w:divBdr>
    </w:div>
    <w:div w:id="691805293">
      <w:bodyDiv w:val="1"/>
      <w:marLeft w:val="0"/>
      <w:marRight w:val="0"/>
      <w:marTop w:val="0"/>
      <w:marBottom w:val="0"/>
      <w:divBdr>
        <w:top w:val="none" w:sz="0" w:space="0" w:color="auto"/>
        <w:left w:val="none" w:sz="0" w:space="0" w:color="auto"/>
        <w:bottom w:val="none" w:sz="0" w:space="0" w:color="auto"/>
        <w:right w:val="none" w:sz="0" w:space="0" w:color="auto"/>
      </w:divBdr>
    </w:div>
    <w:div w:id="712731285">
      <w:bodyDiv w:val="1"/>
      <w:marLeft w:val="0"/>
      <w:marRight w:val="0"/>
      <w:marTop w:val="0"/>
      <w:marBottom w:val="0"/>
      <w:divBdr>
        <w:top w:val="none" w:sz="0" w:space="0" w:color="auto"/>
        <w:left w:val="none" w:sz="0" w:space="0" w:color="auto"/>
        <w:bottom w:val="none" w:sz="0" w:space="0" w:color="auto"/>
        <w:right w:val="none" w:sz="0" w:space="0" w:color="auto"/>
      </w:divBdr>
    </w:div>
    <w:div w:id="721441037">
      <w:bodyDiv w:val="1"/>
      <w:marLeft w:val="0"/>
      <w:marRight w:val="0"/>
      <w:marTop w:val="0"/>
      <w:marBottom w:val="0"/>
      <w:divBdr>
        <w:top w:val="none" w:sz="0" w:space="0" w:color="auto"/>
        <w:left w:val="none" w:sz="0" w:space="0" w:color="auto"/>
        <w:bottom w:val="none" w:sz="0" w:space="0" w:color="auto"/>
        <w:right w:val="none" w:sz="0" w:space="0" w:color="auto"/>
      </w:divBdr>
    </w:div>
    <w:div w:id="727000986">
      <w:bodyDiv w:val="1"/>
      <w:marLeft w:val="0"/>
      <w:marRight w:val="0"/>
      <w:marTop w:val="0"/>
      <w:marBottom w:val="0"/>
      <w:divBdr>
        <w:top w:val="none" w:sz="0" w:space="0" w:color="auto"/>
        <w:left w:val="none" w:sz="0" w:space="0" w:color="auto"/>
        <w:bottom w:val="none" w:sz="0" w:space="0" w:color="auto"/>
        <w:right w:val="none" w:sz="0" w:space="0" w:color="auto"/>
      </w:divBdr>
    </w:div>
    <w:div w:id="757337068">
      <w:bodyDiv w:val="1"/>
      <w:marLeft w:val="0"/>
      <w:marRight w:val="0"/>
      <w:marTop w:val="0"/>
      <w:marBottom w:val="0"/>
      <w:divBdr>
        <w:top w:val="none" w:sz="0" w:space="0" w:color="auto"/>
        <w:left w:val="none" w:sz="0" w:space="0" w:color="auto"/>
        <w:bottom w:val="none" w:sz="0" w:space="0" w:color="auto"/>
        <w:right w:val="none" w:sz="0" w:space="0" w:color="auto"/>
      </w:divBdr>
    </w:div>
    <w:div w:id="764377850">
      <w:bodyDiv w:val="1"/>
      <w:marLeft w:val="0"/>
      <w:marRight w:val="0"/>
      <w:marTop w:val="0"/>
      <w:marBottom w:val="0"/>
      <w:divBdr>
        <w:top w:val="none" w:sz="0" w:space="0" w:color="auto"/>
        <w:left w:val="none" w:sz="0" w:space="0" w:color="auto"/>
        <w:bottom w:val="none" w:sz="0" w:space="0" w:color="auto"/>
        <w:right w:val="none" w:sz="0" w:space="0" w:color="auto"/>
      </w:divBdr>
    </w:div>
    <w:div w:id="774136271">
      <w:bodyDiv w:val="1"/>
      <w:marLeft w:val="0"/>
      <w:marRight w:val="0"/>
      <w:marTop w:val="0"/>
      <w:marBottom w:val="0"/>
      <w:divBdr>
        <w:top w:val="none" w:sz="0" w:space="0" w:color="auto"/>
        <w:left w:val="none" w:sz="0" w:space="0" w:color="auto"/>
        <w:bottom w:val="none" w:sz="0" w:space="0" w:color="auto"/>
        <w:right w:val="none" w:sz="0" w:space="0" w:color="auto"/>
      </w:divBdr>
    </w:div>
    <w:div w:id="781996176">
      <w:bodyDiv w:val="1"/>
      <w:marLeft w:val="0"/>
      <w:marRight w:val="0"/>
      <w:marTop w:val="0"/>
      <w:marBottom w:val="0"/>
      <w:divBdr>
        <w:top w:val="none" w:sz="0" w:space="0" w:color="auto"/>
        <w:left w:val="none" w:sz="0" w:space="0" w:color="auto"/>
        <w:bottom w:val="none" w:sz="0" w:space="0" w:color="auto"/>
        <w:right w:val="none" w:sz="0" w:space="0" w:color="auto"/>
      </w:divBdr>
    </w:div>
    <w:div w:id="783617838">
      <w:bodyDiv w:val="1"/>
      <w:marLeft w:val="0"/>
      <w:marRight w:val="0"/>
      <w:marTop w:val="0"/>
      <w:marBottom w:val="0"/>
      <w:divBdr>
        <w:top w:val="none" w:sz="0" w:space="0" w:color="auto"/>
        <w:left w:val="none" w:sz="0" w:space="0" w:color="auto"/>
        <w:bottom w:val="none" w:sz="0" w:space="0" w:color="auto"/>
        <w:right w:val="none" w:sz="0" w:space="0" w:color="auto"/>
      </w:divBdr>
    </w:div>
    <w:div w:id="784927018">
      <w:bodyDiv w:val="1"/>
      <w:marLeft w:val="0"/>
      <w:marRight w:val="0"/>
      <w:marTop w:val="0"/>
      <w:marBottom w:val="0"/>
      <w:divBdr>
        <w:top w:val="none" w:sz="0" w:space="0" w:color="auto"/>
        <w:left w:val="none" w:sz="0" w:space="0" w:color="auto"/>
        <w:bottom w:val="none" w:sz="0" w:space="0" w:color="auto"/>
        <w:right w:val="none" w:sz="0" w:space="0" w:color="auto"/>
      </w:divBdr>
    </w:div>
    <w:div w:id="818351777">
      <w:bodyDiv w:val="1"/>
      <w:marLeft w:val="0"/>
      <w:marRight w:val="0"/>
      <w:marTop w:val="0"/>
      <w:marBottom w:val="0"/>
      <w:divBdr>
        <w:top w:val="none" w:sz="0" w:space="0" w:color="auto"/>
        <w:left w:val="none" w:sz="0" w:space="0" w:color="auto"/>
        <w:bottom w:val="none" w:sz="0" w:space="0" w:color="auto"/>
        <w:right w:val="none" w:sz="0" w:space="0" w:color="auto"/>
      </w:divBdr>
    </w:div>
    <w:div w:id="819156127">
      <w:bodyDiv w:val="1"/>
      <w:marLeft w:val="0"/>
      <w:marRight w:val="0"/>
      <w:marTop w:val="0"/>
      <w:marBottom w:val="0"/>
      <w:divBdr>
        <w:top w:val="none" w:sz="0" w:space="0" w:color="auto"/>
        <w:left w:val="none" w:sz="0" w:space="0" w:color="auto"/>
        <w:bottom w:val="none" w:sz="0" w:space="0" w:color="auto"/>
        <w:right w:val="none" w:sz="0" w:space="0" w:color="auto"/>
      </w:divBdr>
    </w:div>
    <w:div w:id="850798448">
      <w:bodyDiv w:val="1"/>
      <w:marLeft w:val="0"/>
      <w:marRight w:val="0"/>
      <w:marTop w:val="0"/>
      <w:marBottom w:val="0"/>
      <w:divBdr>
        <w:top w:val="none" w:sz="0" w:space="0" w:color="auto"/>
        <w:left w:val="none" w:sz="0" w:space="0" w:color="auto"/>
        <w:bottom w:val="none" w:sz="0" w:space="0" w:color="auto"/>
        <w:right w:val="none" w:sz="0" w:space="0" w:color="auto"/>
      </w:divBdr>
    </w:div>
    <w:div w:id="855467067">
      <w:bodyDiv w:val="1"/>
      <w:marLeft w:val="0"/>
      <w:marRight w:val="0"/>
      <w:marTop w:val="0"/>
      <w:marBottom w:val="0"/>
      <w:divBdr>
        <w:top w:val="none" w:sz="0" w:space="0" w:color="auto"/>
        <w:left w:val="none" w:sz="0" w:space="0" w:color="auto"/>
        <w:bottom w:val="none" w:sz="0" w:space="0" w:color="auto"/>
        <w:right w:val="none" w:sz="0" w:space="0" w:color="auto"/>
      </w:divBdr>
    </w:div>
    <w:div w:id="864174404">
      <w:bodyDiv w:val="1"/>
      <w:marLeft w:val="0"/>
      <w:marRight w:val="0"/>
      <w:marTop w:val="0"/>
      <w:marBottom w:val="0"/>
      <w:divBdr>
        <w:top w:val="none" w:sz="0" w:space="0" w:color="auto"/>
        <w:left w:val="none" w:sz="0" w:space="0" w:color="auto"/>
        <w:bottom w:val="none" w:sz="0" w:space="0" w:color="auto"/>
        <w:right w:val="none" w:sz="0" w:space="0" w:color="auto"/>
      </w:divBdr>
    </w:div>
    <w:div w:id="868421270">
      <w:bodyDiv w:val="1"/>
      <w:marLeft w:val="0"/>
      <w:marRight w:val="0"/>
      <w:marTop w:val="0"/>
      <w:marBottom w:val="0"/>
      <w:divBdr>
        <w:top w:val="none" w:sz="0" w:space="0" w:color="auto"/>
        <w:left w:val="none" w:sz="0" w:space="0" w:color="auto"/>
        <w:bottom w:val="none" w:sz="0" w:space="0" w:color="auto"/>
        <w:right w:val="none" w:sz="0" w:space="0" w:color="auto"/>
      </w:divBdr>
    </w:div>
    <w:div w:id="873737126">
      <w:bodyDiv w:val="1"/>
      <w:marLeft w:val="0"/>
      <w:marRight w:val="0"/>
      <w:marTop w:val="0"/>
      <w:marBottom w:val="0"/>
      <w:divBdr>
        <w:top w:val="none" w:sz="0" w:space="0" w:color="auto"/>
        <w:left w:val="none" w:sz="0" w:space="0" w:color="auto"/>
        <w:bottom w:val="none" w:sz="0" w:space="0" w:color="auto"/>
        <w:right w:val="none" w:sz="0" w:space="0" w:color="auto"/>
      </w:divBdr>
    </w:div>
    <w:div w:id="877401336">
      <w:bodyDiv w:val="1"/>
      <w:marLeft w:val="0"/>
      <w:marRight w:val="0"/>
      <w:marTop w:val="0"/>
      <w:marBottom w:val="0"/>
      <w:divBdr>
        <w:top w:val="none" w:sz="0" w:space="0" w:color="auto"/>
        <w:left w:val="none" w:sz="0" w:space="0" w:color="auto"/>
        <w:bottom w:val="none" w:sz="0" w:space="0" w:color="auto"/>
        <w:right w:val="none" w:sz="0" w:space="0" w:color="auto"/>
      </w:divBdr>
    </w:div>
    <w:div w:id="891422261">
      <w:bodyDiv w:val="1"/>
      <w:marLeft w:val="0"/>
      <w:marRight w:val="0"/>
      <w:marTop w:val="0"/>
      <w:marBottom w:val="0"/>
      <w:divBdr>
        <w:top w:val="none" w:sz="0" w:space="0" w:color="auto"/>
        <w:left w:val="none" w:sz="0" w:space="0" w:color="auto"/>
        <w:bottom w:val="none" w:sz="0" w:space="0" w:color="auto"/>
        <w:right w:val="none" w:sz="0" w:space="0" w:color="auto"/>
      </w:divBdr>
    </w:div>
    <w:div w:id="905915103">
      <w:bodyDiv w:val="1"/>
      <w:marLeft w:val="0"/>
      <w:marRight w:val="0"/>
      <w:marTop w:val="0"/>
      <w:marBottom w:val="0"/>
      <w:divBdr>
        <w:top w:val="none" w:sz="0" w:space="0" w:color="auto"/>
        <w:left w:val="none" w:sz="0" w:space="0" w:color="auto"/>
        <w:bottom w:val="none" w:sz="0" w:space="0" w:color="auto"/>
        <w:right w:val="none" w:sz="0" w:space="0" w:color="auto"/>
      </w:divBdr>
    </w:div>
    <w:div w:id="918831999">
      <w:bodyDiv w:val="1"/>
      <w:marLeft w:val="0"/>
      <w:marRight w:val="0"/>
      <w:marTop w:val="0"/>
      <w:marBottom w:val="0"/>
      <w:divBdr>
        <w:top w:val="none" w:sz="0" w:space="0" w:color="auto"/>
        <w:left w:val="none" w:sz="0" w:space="0" w:color="auto"/>
        <w:bottom w:val="none" w:sz="0" w:space="0" w:color="auto"/>
        <w:right w:val="none" w:sz="0" w:space="0" w:color="auto"/>
      </w:divBdr>
    </w:div>
    <w:div w:id="923610541">
      <w:bodyDiv w:val="1"/>
      <w:marLeft w:val="0"/>
      <w:marRight w:val="0"/>
      <w:marTop w:val="0"/>
      <w:marBottom w:val="0"/>
      <w:divBdr>
        <w:top w:val="none" w:sz="0" w:space="0" w:color="auto"/>
        <w:left w:val="none" w:sz="0" w:space="0" w:color="auto"/>
        <w:bottom w:val="none" w:sz="0" w:space="0" w:color="auto"/>
        <w:right w:val="none" w:sz="0" w:space="0" w:color="auto"/>
      </w:divBdr>
    </w:div>
    <w:div w:id="940529421">
      <w:bodyDiv w:val="1"/>
      <w:marLeft w:val="0"/>
      <w:marRight w:val="0"/>
      <w:marTop w:val="0"/>
      <w:marBottom w:val="0"/>
      <w:divBdr>
        <w:top w:val="none" w:sz="0" w:space="0" w:color="auto"/>
        <w:left w:val="none" w:sz="0" w:space="0" w:color="auto"/>
        <w:bottom w:val="none" w:sz="0" w:space="0" w:color="auto"/>
        <w:right w:val="none" w:sz="0" w:space="0" w:color="auto"/>
      </w:divBdr>
    </w:div>
    <w:div w:id="946037759">
      <w:bodyDiv w:val="1"/>
      <w:marLeft w:val="0"/>
      <w:marRight w:val="0"/>
      <w:marTop w:val="0"/>
      <w:marBottom w:val="0"/>
      <w:divBdr>
        <w:top w:val="none" w:sz="0" w:space="0" w:color="auto"/>
        <w:left w:val="none" w:sz="0" w:space="0" w:color="auto"/>
        <w:bottom w:val="none" w:sz="0" w:space="0" w:color="auto"/>
        <w:right w:val="none" w:sz="0" w:space="0" w:color="auto"/>
      </w:divBdr>
    </w:div>
    <w:div w:id="946080590">
      <w:bodyDiv w:val="1"/>
      <w:marLeft w:val="0"/>
      <w:marRight w:val="0"/>
      <w:marTop w:val="0"/>
      <w:marBottom w:val="0"/>
      <w:divBdr>
        <w:top w:val="none" w:sz="0" w:space="0" w:color="auto"/>
        <w:left w:val="none" w:sz="0" w:space="0" w:color="auto"/>
        <w:bottom w:val="none" w:sz="0" w:space="0" w:color="auto"/>
        <w:right w:val="none" w:sz="0" w:space="0" w:color="auto"/>
      </w:divBdr>
    </w:div>
    <w:div w:id="949363911">
      <w:bodyDiv w:val="1"/>
      <w:marLeft w:val="0"/>
      <w:marRight w:val="0"/>
      <w:marTop w:val="0"/>
      <w:marBottom w:val="0"/>
      <w:divBdr>
        <w:top w:val="none" w:sz="0" w:space="0" w:color="auto"/>
        <w:left w:val="none" w:sz="0" w:space="0" w:color="auto"/>
        <w:bottom w:val="none" w:sz="0" w:space="0" w:color="auto"/>
        <w:right w:val="none" w:sz="0" w:space="0" w:color="auto"/>
      </w:divBdr>
    </w:div>
    <w:div w:id="969241045">
      <w:bodyDiv w:val="1"/>
      <w:marLeft w:val="0"/>
      <w:marRight w:val="0"/>
      <w:marTop w:val="0"/>
      <w:marBottom w:val="0"/>
      <w:divBdr>
        <w:top w:val="none" w:sz="0" w:space="0" w:color="auto"/>
        <w:left w:val="none" w:sz="0" w:space="0" w:color="auto"/>
        <w:bottom w:val="none" w:sz="0" w:space="0" w:color="auto"/>
        <w:right w:val="none" w:sz="0" w:space="0" w:color="auto"/>
      </w:divBdr>
    </w:div>
    <w:div w:id="975331957">
      <w:bodyDiv w:val="1"/>
      <w:marLeft w:val="0"/>
      <w:marRight w:val="0"/>
      <w:marTop w:val="0"/>
      <w:marBottom w:val="0"/>
      <w:divBdr>
        <w:top w:val="none" w:sz="0" w:space="0" w:color="auto"/>
        <w:left w:val="none" w:sz="0" w:space="0" w:color="auto"/>
        <w:bottom w:val="none" w:sz="0" w:space="0" w:color="auto"/>
        <w:right w:val="none" w:sz="0" w:space="0" w:color="auto"/>
      </w:divBdr>
    </w:div>
    <w:div w:id="1001665501">
      <w:bodyDiv w:val="1"/>
      <w:marLeft w:val="0"/>
      <w:marRight w:val="0"/>
      <w:marTop w:val="0"/>
      <w:marBottom w:val="0"/>
      <w:divBdr>
        <w:top w:val="none" w:sz="0" w:space="0" w:color="auto"/>
        <w:left w:val="none" w:sz="0" w:space="0" w:color="auto"/>
        <w:bottom w:val="none" w:sz="0" w:space="0" w:color="auto"/>
        <w:right w:val="none" w:sz="0" w:space="0" w:color="auto"/>
      </w:divBdr>
    </w:div>
    <w:div w:id="1009871890">
      <w:bodyDiv w:val="1"/>
      <w:marLeft w:val="0"/>
      <w:marRight w:val="0"/>
      <w:marTop w:val="0"/>
      <w:marBottom w:val="0"/>
      <w:divBdr>
        <w:top w:val="none" w:sz="0" w:space="0" w:color="auto"/>
        <w:left w:val="none" w:sz="0" w:space="0" w:color="auto"/>
        <w:bottom w:val="none" w:sz="0" w:space="0" w:color="auto"/>
        <w:right w:val="none" w:sz="0" w:space="0" w:color="auto"/>
      </w:divBdr>
    </w:div>
    <w:div w:id="1011025367">
      <w:bodyDiv w:val="1"/>
      <w:marLeft w:val="0"/>
      <w:marRight w:val="0"/>
      <w:marTop w:val="0"/>
      <w:marBottom w:val="0"/>
      <w:divBdr>
        <w:top w:val="none" w:sz="0" w:space="0" w:color="auto"/>
        <w:left w:val="none" w:sz="0" w:space="0" w:color="auto"/>
        <w:bottom w:val="none" w:sz="0" w:space="0" w:color="auto"/>
        <w:right w:val="none" w:sz="0" w:space="0" w:color="auto"/>
      </w:divBdr>
    </w:div>
    <w:div w:id="1021511637">
      <w:bodyDiv w:val="1"/>
      <w:marLeft w:val="0"/>
      <w:marRight w:val="0"/>
      <w:marTop w:val="0"/>
      <w:marBottom w:val="0"/>
      <w:divBdr>
        <w:top w:val="none" w:sz="0" w:space="0" w:color="auto"/>
        <w:left w:val="none" w:sz="0" w:space="0" w:color="auto"/>
        <w:bottom w:val="none" w:sz="0" w:space="0" w:color="auto"/>
        <w:right w:val="none" w:sz="0" w:space="0" w:color="auto"/>
      </w:divBdr>
    </w:div>
    <w:div w:id="1025398914">
      <w:bodyDiv w:val="1"/>
      <w:marLeft w:val="0"/>
      <w:marRight w:val="0"/>
      <w:marTop w:val="0"/>
      <w:marBottom w:val="0"/>
      <w:divBdr>
        <w:top w:val="none" w:sz="0" w:space="0" w:color="auto"/>
        <w:left w:val="none" w:sz="0" w:space="0" w:color="auto"/>
        <w:bottom w:val="none" w:sz="0" w:space="0" w:color="auto"/>
        <w:right w:val="none" w:sz="0" w:space="0" w:color="auto"/>
      </w:divBdr>
    </w:div>
    <w:div w:id="1059396821">
      <w:bodyDiv w:val="1"/>
      <w:marLeft w:val="0"/>
      <w:marRight w:val="0"/>
      <w:marTop w:val="0"/>
      <w:marBottom w:val="0"/>
      <w:divBdr>
        <w:top w:val="none" w:sz="0" w:space="0" w:color="auto"/>
        <w:left w:val="none" w:sz="0" w:space="0" w:color="auto"/>
        <w:bottom w:val="none" w:sz="0" w:space="0" w:color="auto"/>
        <w:right w:val="none" w:sz="0" w:space="0" w:color="auto"/>
      </w:divBdr>
    </w:div>
    <w:div w:id="1066876052">
      <w:bodyDiv w:val="1"/>
      <w:marLeft w:val="0"/>
      <w:marRight w:val="0"/>
      <w:marTop w:val="0"/>
      <w:marBottom w:val="0"/>
      <w:divBdr>
        <w:top w:val="none" w:sz="0" w:space="0" w:color="auto"/>
        <w:left w:val="none" w:sz="0" w:space="0" w:color="auto"/>
        <w:bottom w:val="none" w:sz="0" w:space="0" w:color="auto"/>
        <w:right w:val="none" w:sz="0" w:space="0" w:color="auto"/>
      </w:divBdr>
    </w:div>
    <w:div w:id="1072318238">
      <w:bodyDiv w:val="1"/>
      <w:marLeft w:val="0"/>
      <w:marRight w:val="0"/>
      <w:marTop w:val="0"/>
      <w:marBottom w:val="0"/>
      <w:divBdr>
        <w:top w:val="none" w:sz="0" w:space="0" w:color="auto"/>
        <w:left w:val="none" w:sz="0" w:space="0" w:color="auto"/>
        <w:bottom w:val="none" w:sz="0" w:space="0" w:color="auto"/>
        <w:right w:val="none" w:sz="0" w:space="0" w:color="auto"/>
      </w:divBdr>
    </w:div>
    <w:div w:id="1077434455">
      <w:bodyDiv w:val="1"/>
      <w:marLeft w:val="0"/>
      <w:marRight w:val="0"/>
      <w:marTop w:val="0"/>
      <w:marBottom w:val="0"/>
      <w:divBdr>
        <w:top w:val="none" w:sz="0" w:space="0" w:color="auto"/>
        <w:left w:val="none" w:sz="0" w:space="0" w:color="auto"/>
        <w:bottom w:val="none" w:sz="0" w:space="0" w:color="auto"/>
        <w:right w:val="none" w:sz="0" w:space="0" w:color="auto"/>
      </w:divBdr>
    </w:div>
    <w:div w:id="1077944425">
      <w:bodyDiv w:val="1"/>
      <w:marLeft w:val="0"/>
      <w:marRight w:val="0"/>
      <w:marTop w:val="0"/>
      <w:marBottom w:val="0"/>
      <w:divBdr>
        <w:top w:val="none" w:sz="0" w:space="0" w:color="auto"/>
        <w:left w:val="none" w:sz="0" w:space="0" w:color="auto"/>
        <w:bottom w:val="none" w:sz="0" w:space="0" w:color="auto"/>
        <w:right w:val="none" w:sz="0" w:space="0" w:color="auto"/>
      </w:divBdr>
    </w:div>
    <w:div w:id="1090585092">
      <w:bodyDiv w:val="1"/>
      <w:marLeft w:val="0"/>
      <w:marRight w:val="0"/>
      <w:marTop w:val="0"/>
      <w:marBottom w:val="0"/>
      <w:divBdr>
        <w:top w:val="none" w:sz="0" w:space="0" w:color="auto"/>
        <w:left w:val="none" w:sz="0" w:space="0" w:color="auto"/>
        <w:bottom w:val="none" w:sz="0" w:space="0" w:color="auto"/>
        <w:right w:val="none" w:sz="0" w:space="0" w:color="auto"/>
      </w:divBdr>
    </w:div>
    <w:div w:id="1095711861">
      <w:bodyDiv w:val="1"/>
      <w:marLeft w:val="0"/>
      <w:marRight w:val="0"/>
      <w:marTop w:val="0"/>
      <w:marBottom w:val="0"/>
      <w:divBdr>
        <w:top w:val="none" w:sz="0" w:space="0" w:color="auto"/>
        <w:left w:val="none" w:sz="0" w:space="0" w:color="auto"/>
        <w:bottom w:val="none" w:sz="0" w:space="0" w:color="auto"/>
        <w:right w:val="none" w:sz="0" w:space="0" w:color="auto"/>
      </w:divBdr>
    </w:div>
    <w:div w:id="1111586717">
      <w:bodyDiv w:val="1"/>
      <w:marLeft w:val="0"/>
      <w:marRight w:val="0"/>
      <w:marTop w:val="0"/>
      <w:marBottom w:val="0"/>
      <w:divBdr>
        <w:top w:val="none" w:sz="0" w:space="0" w:color="auto"/>
        <w:left w:val="none" w:sz="0" w:space="0" w:color="auto"/>
        <w:bottom w:val="none" w:sz="0" w:space="0" w:color="auto"/>
        <w:right w:val="none" w:sz="0" w:space="0" w:color="auto"/>
      </w:divBdr>
      <w:divsChild>
        <w:div w:id="732240124">
          <w:marLeft w:val="0"/>
          <w:marRight w:val="0"/>
          <w:marTop w:val="165"/>
          <w:marBottom w:val="0"/>
          <w:divBdr>
            <w:top w:val="single" w:sz="2" w:space="0" w:color="000000"/>
            <w:left w:val="single" w:sz="2" w:space="0" w:color="000000"/>
            <w:bottom w:val="single" w:sz="2" w:space="0" w:color="000000"/>
            <w:right w:val="single" w:sz="2" w:space="0" w:color="000000"/>
          </w:divBdr>
          <w:divsChild>
            <w:div w:id="727340166">
              <w:marLeft w:val="0"/>
              <w:marRight w:val="0"/>
              <w:marTop w:val="0"/>
              <w:marBottom w:val="0"/>
              <w:divBdr>
                <w:top w:val="single" w:sz="2" w:space="0" w:color="000000"/>
                <w:left w:val="single" w:sz="2" w:space="0" w:color="000000"/>
                <w:bottom w:val="single" w:sz="2" w:space="0" w:color="000000"/>
                <w:right w:val="single" w:sz="2" w:space="0" w:color="000000"/>
              </w:divBdr>
              <w:divsChild>
                <w:div w:id="1467048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724616">
          <w:marLeft w:val="0"/>
          <w:marRight w:val="0"/>
          <w:marTop w:val="0"/>
          <w:marBottom w:val="0"/>
          <w:divBdr>
            <w:top w:val="single" w:sz="2" w:space="0" w:color="000000"/>
            <w:left w:val="single" w:sz="2" w:space="0" w:color="000000"/>
            <w:bottom w:val="single" w:sz="2" w:space="0" w:color="000000"/>
            <w:right w:val="single" w:sz="2" w:space="0" w:color="000000"/>
          </w:divBdr>
          <w:divsChild>
            <w:div w:id="122895642">
              <w:marLeft w:val="0"/>
              <w:marRight w:val="0"/>
              <w:marTop w:val="165"/>
              <w:marBottom w:val="0"/>
              <w:divBdr>
                <w:top w:val="single" w:sz="2" w:space="0" w:color="000000"/>
                <w:left w:val="single" w:sz="2" w:space="0" w:color="000000"/>
                <w:bottom w:val="single" w:sz="2" w:space="0" w:color="000000"/>
                <w:right w:val="single" w:sz="2" w:space="0" w:color="000000"/>
              </w:divBdr>
              <w:divsChild>
                <w:div w:id="143543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24888900">
      <w:bodyDiv w:val="1"/>
      <w:marLeft w:val="0"/>
      <w:marRight w:val="0"/>
      <w:marTop w:val="0"/>
      <w:marBottom w:val="0"/>
      <w:divBdr>
        <w:top w:val="none" w:sz="0" w:space="0" w:color="auto"/>
        <w:left w:val="none" w:sz="0" w:space="0" w:color="auto"/>
        <w:bottom w:val="none" w:sz="0" w:space="0" w:color="auto"/>
        <w:right w:val="none" w:sz="0" w:space="0" w:color="auto"/>
      </w:divBdr>
    </w:div>
    <w:div w:id="1132986798">
      <w:bodyDiv w:val="1"/>
      <w:marLeft w:val="0"/>
      <w:marRight w:val="0"/>
      <w:marTop w:val="0"/>
      <w:marBottom w:val="0"/>
      <w:divBdr>
        <w:top w:val="none" w:sz="0" w:space="0" w:color="auto"/>
        <w:left w:val="none" w:sz="0" w:space="0" w:color="auto"/>
        <w:bottom w:val="none" w:sz="0" w:space="0" w:color="auto"/>
        <w:right w:val="none" w:sz="0" w:space="0" w:color="auto"/>
      </w:divBdr>
    </w:div>
    <w:div w:id="1133212693">
      <w:bodyDiv w:val="1"/>
      <w:marLeft w:val="0"/>
      <w:marRight w:val="0"/>
      <w:marTop w:val="0"/>
      <w:marBottom w:val="0"/>
      <w:divBdr>
        <w:top w:val="none" w:sz="0" w:space="0" w:color="auto"/>
        <w:left w:val="none" w:sz="0" w:space="0" w:color="auto"/>
        <w:bottom w:val="none" w:sz="0" w:space="0" w:color="auto"/>
        <w:right w:val="none" w:sz="0" w:space="0" w:color="auto"/>
      </w:divBdr>
    </w:div>
    <w:div w:id="1142886910">
      <w:bodyDiv w:val="1"/>
      <w:marLeft w:val="0"/>
      <w:marRight w:val="0"/>
      <w:marTop w:val="0"/>
      <w:marBottom w:val="0"/>
      <w:divBdr>
        <w:top w:val="none" w:sz="0" w:space="0" w:color="auto"/>
        <w:left w:val="none" w:sz="0" w:space="0" w:color="auto"/>
        <w:bottom w:val="none" w:sz="0" w:space="0" w:color="auto"/>
        <w:right w:val="none" w:sz="0" w:space="0" w:color="auto"/>
      </w:divBdr>
    </w:div>
    <w:div w:id="1146052582">
      <w:bodyDiv w:val="1"/>
      <w:marLeft w:val="0"/>
      <w:marRight w:val="0"/>
      <w:marTop w:val="0"/>
      <w:marBottom w:val="0"/>
      <w:divBdr>
        <w:top w:val="none" w:sz="0" w:space="0" w:color="auto"/>
        <w:left w:val="none" w:sz="0" w:space="0" w:color="auto"/>
        <w:bottom w:val="none" w:sz="0" w:space="0" w:color="auto"/>
        <w:right w:val="none" w:sz="0" w:space="0" w:color="auto"/>
      </w:divBdr>
    </w:div>
    <w:div w:id="1156453526">
      <w:bodyDiv w:val="1"/>
      <w:marLeft w:val="0"/>
      <w:marRight w:val="0"/>
      <w:marTop w:val="0"/>
      <w:marBottom w:val="0"/>
      <w:divBdr>
        <w:top w:val="none" w:sz="0" w:space="0" w:color="auto"/>
        <w:left w:val="none" w:sz="0" w:space="0" w:color="auto"/>
        <w:bottom w:val="none" w:sz="0" w:space="0" w:color="auto"/>
        <w:right w:val="none" w:sz="0" w:space="0" w:color="auto"/>
      </w:divBdr>
    </w:div>
    <w:div w:id="1156611855">
      <w:bodyDiv w:val="1"/>
      <w:marLeft w:val="0"/>
      <w:marRight w:val="0"/>
      <w:marTop w:val="0"/>
      <w:marBottom w:val="0"/>
      <w:divBdr>
        <w:top w:val="none" w:sz="0" w:space="0" w:color="auto"/>
        <w:left w:val="none" w:sz="0" w:space="0" w:color="auto"/>
        <w:bottom w:val="none" w:sz="0" w:space="0" w:color="auto"/>
        <w:right w:val="none" w:sz="0" w:space="0" w:color="auto"/>
      </w:divBdr>
    </w:div>
    <w:div w:id="1157067770">
      <w:bodyDiv w:val="1"/>
      <w:marLeft w:val="0"/>
      <w:marRight w:val="0"/>
      <w:marTop w:val="0"/>
      <w:marBottom w:val="0"/>
      <w:divBdr>
        <w:top w:val="none" w:sz="0" w:space="0" w:color="auto"/>
        <w:left w:val="none" w:sz="0" w:space="0" w:color="auto"/>
        <w:bottom w:val="none" w:sz="0" w:space="0" w:color="auto"/>
        <w:right w:val="none" w:sz="0" w:space="0" w:color="auto"/>
      </w:divBdr>
    </w:div>
    <w:div w:id="1168251743">
      <w:bodyDiv w:val="1"/>
      <w:marLeft w:val="0"/>
      <w:marRight w:val="0"/>
      <w:marTop w:val="0"/>
      <w:marBottom w:val="0"/>
      <w:divBdr>
        <w:top w:val="none" w:sz="0" w:space="0" w:color="auto"/>
        <w:left w:val="none" w:sz="0" w:space="0" w:color="auto"/>
        <w:bottom w:val="none" w:sz="0" w:space="0" w:color="auto"/>
        <w:right w:val="none" w:sz="0" w:space="0" w:color="auto"/>
      </w:divBdr>
    </w:div>
    <w:div w:id="1196652633">
      <w:bodyDiv w:val="1"/>
      <w:marLeft w:val="0"/>
      <w:marRight w:val="0"/>
      <w:marTop w:val="0"/>
      <w:marBottom w:val="0"/>
      <w:divBdr>
        <w:top w:val="none" w:sz="0" w:space="0" w:color="auto"/>
        <w:left w:val="none" w:sz="0" w:space="0" w:color="auto"/>
        <w:bottom w:val="none" w:sz="0" w:space="0" w:color="auto"/>
        <w:right w:val="none" w:sz="0" w:space="0" w:color="auto"/>
      </w:divBdr>
    </w:div>
    <w:div w:id="1207446072">
      <w:bodyDiv w:val="1"/>
      <w:marLeft w:val="0"/>
      <w:marRight w:val="0"/>
      <w:marTop w:val="0"/>
      <w:marBottom w:val="0"/>
      <w:divBdr>
        <w:top w:val="none" w:sz="0" w:space="0" w:color="auto"/>
        <w:left w:val="none" w:sz="0" w:space="0" w:color="auto"/>
        <w:bottom w:val="none" w:sz="0" w:space="0" w:color="auto"/>
        <w:right w:val="none" w:sz="0" w:space="0" w:color="auto"/>
      </w:divBdr>
    </w:div>
    <w:div w:id="1211500040">
      <w:bodyDiv w:val="1"/>
      <w:marLeft w:val="0"/>
      <w:marRight w:val="0"/>
      <w:marTop w:val="0"/>
      <w:marBottom w:val="0"/>
      <w:divBdr>
        <w:top w:val="none" w:sz="0" w:space="0" w:color="auto"/>
        <w:left w:val="none" w:sz="0" w:space="0" w:color="auto"/>
        <w:bottom w:val="none" w:sz="0" w:space="0" w:color="auto"/>
        <w:right w:val="none" w:sz="0" w:space="0" w:color="auto"/>
      </w:divBdr>
    </w:div>
    <w:div w:id="1224367662">
      <w:bodyDiv w:val="1"/>
      <w:marLeft w:val="0"/>
      <w:marRight w:val="0"/>
      <w:marTop w:val="0"/>
      <w:marBottom w:val="0"/>
      <w:divBdr>
        <w:top w:val="none" w:sz="0" w:space="0" w:color="auto"/>
        <w:left w:val="none" w:sz="0" w:space="0" w:color="auto"/>
        <w:bottom w:val="none" w:sz="0" w:space="0" w:color="auto"/>
        <w:right w:val="none" w:sz="0" w:space="0" w:color="auto"/>
      </w:divBdr>
    </w:div>
    <w:div w:id="1244804914">
      <w:bodyDiv w:val="1"/>
      <w:marLeft w:val="0"/>
      <w:marRight w:val="0"/>
      <w:marTop w:val="0"/>
      <w:marBottom w:val="0"/>
      <w:divBdr>
        <w:top w:val="none" w:sz="0" w:space="0" w:color="auto"/>
        <w:left w:val="none" w:sz="0" w:space="0" w:color="auto"/>
        <w:bottom w:val="none" w:sz="0" w:space="0" w:color="auto"/>
        <w:right w:val="none" w:sz="0" w:space="0" w:color="auto"/>
      </w:divBdr>
    </w:div>
    <w:div w:id="1260456061">
      <w:bodyDiv w:val="1"/>
      <w:marLeft w:val="0"/>
      <w:marRight w:val="0"/>
      <w:marTop w:val="0"/>
      <w:marBottom w:val="0"/>
      <w:divBdr>
        <w:top w:val="none" w:sz="0" w:space="0" w:color="auto"/>
        <w:left w:val="none" w:sz="0" w:space="0" w:color="auto"/>
        <w:bottom w:val="none" w:sz="0" w:space="0" w:color="auto"/>
        <w:right w:val="none" w:sz="0" w:space="0" w:color="auto"/>
      </w:divBdr>
    </w:div>
    <w:div w:id="1275944900">
      <w:bodyDiv w:val="1"/>
      <w:marLeft w:val="0"/>
      <w:marRight w:val="0"/>
      <w:marTop w:val="0"/>
      <w:marBottom w:val="0"/>
      <w:divBdr>
        <w:top w:val="none" w:sz="0" w:space="0" w:color="auto"/>
        <w:left w:val="none" w:sz="0" w:space="0" w:color="auto"/>
        <w:bottom w:val="none" w:sz="0" w:space="0" w:color="auto"/>
        <w:right w:val="none" w:sz="0" w:space="0" w:color="auto"/>
      </w:divBdr>
    </w:div>
    <w:div w:id="1285619921">
      <w:bodyDiv w:val="1"/>
      <w:marLeft w:val="0"/>
      <w:marRight w:val="0"/>
      <w:marTop w:val="0"/>
      <w:marBottom w:val="0"/>
      <w:divBdr>
        <w:top w:val="none" w:sz="0" w:space="0" w:color="auto"/>
        <w:left w:val="none" w:sz="0" w:space="0" w:color="auto"/>
        <w:bottom w:val="none" w:sz="0" w:space="0" w:color="auto"/>
        <w:right w:val="none" w:sz="0" w:space="0" w:color="auto"/>
      </w:divBdr>
    </w:div>
    <w:div w:id="1287472697">
      <w:bodyDiv w:val="1"/>
      <w:marLeft w:val="0"/>
      <w:marRight w:val="0"/>
      <w:marTop w:val="0"/>
      <w:marBottom w:val="0"/>
      <w:divBdr>
        <w:top w:val="none" w:sz="0" w:space="0" w:color="auto"/>
        <w:left w:val="none" w:sz="0" w:space="0" w:color="auto"/>
        <w:bottom w:val="none" w:sz="0" w:space="0" w:color="auto"/>
        <w:right w:val="none" w:sz="0" w:space="0" w:color="auto"/>
      </w:divBdr>
    </w:div>
    <w:div w:id="1307587524">
      <w:bodyDiv w:val="1"/>
      <w:marLeft w:val="0"/>
      <w:marRight w:val="0"/>
      <w:marTop w:val="0"/>
      <w:marBottom w:val="0"/>
      <w:divBdr>
        <w:top w:val="none" w:sz="0" w:space="0" w:color="auto"/>
        <w:left w:val="none" w:sz="0" w:space="0" w:color="auto"/>
        <w:bottom w:val="none" w:sz="0" w:space="0" w:color="auto"/>
        <w:right w:val="none" w:sz="0" w:space="0" w:color="auto"/>
      </w:divBdr>
    </w:div>
    <w:div w:id="1314218089">
      <w:bodyDiv w:val="1"/>
      <w:marLeft w:val="0"/>
      <w:marRight w:val="0"/>
      <w:marTop w:val="0"/>
      <w:marBottom w:val="0"/>
      <w:divBdr>
        <w:top w:val="none" w:sz="0" w:space="0" w:color="auto"/>
        <w:left w:val="none" w:sz="0" w:space="0" w:color="auto"/>
        <w:bottom w:val="none" w:sz="0" w:space="0" w:color="auto"/>
        <w:right w:val="none" w:sz="0" w:space="0" w:color="auto"/>
      </w:divBdr>
    </w:div>
    <w:div w:id="1343586162">
      <w:bodyDiv w:val="1"/>
      <w:marLeft w:val="0"/>
      <w:marRight w:val="0"/>
      <w:marTop w:val="0"/>
      <w:marBottom w:val="0"/>
      <w:divBdr>
        <w:top w:val="none" w:sz="0" w:space="0" w:color="auto"/>
        <w:left w:val="none" w:sz="0" w:space="0" w:color="auto"/>
        <w:bottom w:val="none" w:sz="0" w:space="0" w:color="auto"/>
        <w:right w:val="none" w:sz="0" w:space="0" w:color="auto"/>
      </w:divBdr>
    </w:div>
    <w:div w:id="1379744887">
      <w:bodyDiv w:val="1"/>
      <w:marLeft w:val="0"/>
      <w:marRight w:val="0"/>
      <w:marTop w:val="0"/>
      <w:marBottom w:val="0"/>
      <w:divBdr>
        <w:top w:val="none" w:sz="0" w:space="0" w:color="auto"/>
        <w:left w:val="none" w:sz="0" w:space="0" w:color="auto"/>
        <w:bottom w:val="none" w:sz="0" w:space="0" w:color="auto"/>
        <w:right w:val="none" w:sz="0" w:space="0" w:color="auto"/>
      </w:divBdr>
    </w:div>
    <w:div w:id="1381125734">
      <w:bodyDiv w:val="1"/>
      <w:marLeft w:val="0"/>
      <w:marRight w:val="0"/>
      <w:marTop w:val="0"/>
      <w:marBottom w:val="0"/>
      <w:divBdr>
        <w:top w:val="none" w:sz="0" w:space="0" w:color="auto"/>
        <w:left w:val="none" w:sz="0" w:space="0" w:color="auto"/>
        <w:bottom w:val="none" w:sz="0" w:space="0" w:color="auto"/>
        <w:right w:val="none" w:sz="0" w:space="0" w:color="auto"/>
      </w:divBdr>
    </w:div>
    <w:div w:id="1398624901">
      <w:bodyDiv w:val="1"/>
      <w:marLeft w:val="0"/>
      <w:marRight w:val="0"/>
      <w:marTop w:val="0"/>
      <w:marBottom w:val="0"/>
      <w:divBdr>
        <w:top w:val="none" w:sz="0" w:space="0" w:color="auto"/>
        <w:left w:val="none" w:sz="0" w:space="0" w:color="auto"/>
        <w:bottom w:val="none" w:sz="0" w:space="0" w:color="auto"/>
        <w:right w:val="none" w:sz="0" w:space="0" w:color="auto"/>
      </w:divBdr>
    </w:div>
    <w:div w:id="1404109127">
      <w:bodyDiv w:val="1"/>
      <w:marLeft w:val="0"/>
      <w:marRight w:val="0"/>
      <w:marTop w:val="0"/>
      <w:marBottom w:val="0"/>
      <w:divBdr>
        <w:top w:val="none" w:sz="0" w:space="0" w:color="auto"/>
        <w:left w:val="none" w:sz="0" w:space="0" w:color="auto"/>
        <w:bottom w:val="none" w:sz="0" w:space="0" w:color="auto"/>
        <w:right w:val="none" w:sz="0" w:space="0" w:color="auto"/>
      </w:divBdr>
    </w:div>
    <w:div w:id="1411924889">
      <w:bodyDiv w:val="1"/>
      <w:marLeft w:val="0"/>
      <w:marRight w:val="0"/>
      <w:marTop w:val="0"/>
      <w:marBottom w:val="0"/>
      <w:divBdr>
        <w:top w:val="none" w:sz="0" w:space="0" w:color="auto"/>
        <w:left w:val="none" w:sz="0" w:space="0" w:color="auto"/>
        <w:bottom w:val="none" w:sz="0" w:space="0" w:color="auto"/>
        <w:right w:val="none" w:sz="0" w:space="0" w:color="auto"/>
      </w:divBdr>
    </w:div>
    <w:div w:id="1412194864">
      <w:bodyDiv w:val="1"/>
      <w:marLeft w:val="0"/>
      <w:marRight w:val="0"/>
      <w:marTop w:val="0"/>
      <w:marBottom w:val="0"/>
      <w:divBdr>
        <w:top w:val="none" w:sz="0" w:space="0" w:color="auto"/>
        <w:left w:val="none" w:sz="0" w:space="0" w:color="auto"/>
        <w:bottom w:val="none" w:sz="0" w:space="0" w:color="auto"/>
        <w:right w:val="none" w:sz="0" w:space="0" w:color="auto"/>
      </w:divBdr>
    </w:div>
    <w:div w:id="1413114386">
      <w:bodyDiv w:val="1"/>
      <w:marLeft w:val="0"/>
      <w:marRight w:val="0"/>
      <w:marTop w:val="0"/>
      <w:marBottom w:val="0"/>
      <w:divBdr>
        <w:top w:val="none" w:sz="0" w:space="0" w:color="auto"/>
        <w:left w:val="none" w:sz="0" w:space="0" w:color="auto"/>
        <w:bottom w:val="none" w:sz="0" w:space="0" w:color="auto"/>
        <w:right w:val="none" w:sz="0" w:space="0" w:color="auto"/>
      </w:divBdr>
    </w:div>
    <w:div w:id="1418214451">
      <w:bodyDiv w:val="1"/>
      <w:marLeft w:val="0"/>
      <w:marRight w:val="0"/>
      <w:marTop w:val="0"/>
      <w:marBottom w:val="0"/>
      <w:divBdr>
        <w:top w:val="none" w:sz="0" w:space="0" w:color="auto"/>
        <w:left w:val="none" w:sz="0" w:space="0" w:color="auto"/>
        <w:bottom w:val="none" w:sz="0" w:space="0" w:color="auto"/>
        <w:right w:val="none" w:sz="0" w:space="0" w:color="auto"/>
      </w:divBdr>
    </w:div>
    <w:div w:id="1419792206">
      <w:bodyDiv w:val="1"/>
      <w:marLeft w:val="0"/>
      <w:marRight w:val="0"/>
      <w:marTop w:val="0"/>
      <w:marBottom w:val="0"/>
      <w:divBdr>
        <w:top w:val="none" w:sz="0" w:space="0" w:color="auto"/>
        <w:left w:val="none" w:sz="0" w:space="0" w:color="auto"/>
        <w:bottom w:val="none" w:sz="0" w:space="0" w:color="auto"/>
        <w:right w:val="none" w:sz="0" w:space="0" w:color="auto"/>
      </w:divBdr>
    </w:div>
    <w:div w:id="1444880642">
      <w:bodyDiv w:val="1"/>
      <w:marLeft w:val="0"/>
      <w:marRight w:val="0"/>
      <w:marTop w:val="0"/>
      <w:marBottom w:val="0"/>
      <w:divBdr>
        <w:top w:val="none" w:sz="0" w:space="0" w:color="auto"/>
        <w:left w:val="none" w:sz="0" w:space="0" w:color="auto"/>
        <w:bottom w:val="none" w:sz="0" w:space="0" w:color="auto"/>
        <w:right w:val="none" w:sz="0" w:space="0" w:color="auto"/>
      </w:divBdr>
    </w:div>
    <w:div w:id="1454909304">
      <w:bodyDiv w:val="1"/>
      <w:marLeft w:val="0"/>
      <w:marRight w:val="0"/>
      <w:marTop w:val="0"/>
      <w:marBottom w:val="0"/>
      <w:divBdr>
        <w:top w:val="none" w:sz="0" w:space="0" w:color="auto"/>
        <w:left w:val="none" w:sz="0" w:space="0" w:color="auto"/>
        <w:bottom w:val="none" w:sz="0" w:space="0" w:color="auto"/>
        <w:right w:val="none" w:sz="0" w:space="0" w:color="auto"/>
      </w:divBdr>
    </w:div>
    <w:div w:id="1485051883">
      <w:bodyDiv w:val="1"/>
      <w:marLeft w:val="0"/>
      <w:marRight w:val="0"/>
      <w:marTop w:val="0"/>
      <w:marBottom w:val="0"/>
      <w:divBdr>
        <w:top w:val="none" w:sz="0" w:space="0" w:color="auto"/>
        <w:left w:val="none" w:sz="0" w:space="0" w:color="auto"/>
        <w:bottom w:val="none" w:sz="0" w:space="0" w:color="auto"/>
        <w:right w:val="none" w:sz="0" w:space="0" w:color="auto"/>
      </w:divBdr>
    </w:div>
    <w:div w:id="1488474853">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3855151">
      <w:bodyDiv w:val="1"/>
      <w:marLeft w:val="0"/>
      <w:marRight w:val="0"/>
      <w:marTop w:val="0"/>
      <w:marBottom w:val="0"/>
      <w:divBdr>
        <w:top w:val="none" w:sz="0" w:space="0" w:color="auto"/>
        <w:left w:val="none" w:sz="0" w:space="0" w:color="auto"/>
        <w:bottom w:val="none" w:sz="0" w:space="0" w:color="auto"/>
        <w:right w:val="none" w:sz="0" w:space="0" w:color="auto"/>
      </w:divBdr>
    </w:div>
    <w:div w:id="1509982120">
      <w:bodyDiv w:val="1"/>
      <w:marLeft w:val="0"/>
      <w:marRight w:val="0"/>
      <w:marTop w:val="0"/>
      <w:marBottom w:val="0"/>
      <w:divBdr>
        <w:top w:val="none" w:sz="0" w:space="0" w:color="auto"/>
        <w:left w:val="none" w:sz="0" w:space="0" w:color="auto"/>
        <w:bottom w:val="none" w:sz="0" w:space="0" w:color="auto"/>
        <w:right w:val="none" w:sz="0" w:space="0" w:color="auto"/>
      </w:divBdr>
    </w:div>
    <w:div w:id="1511143542">
      <w:bodyDiv w:val="1"/>
      <w:marLeft w:val="0"/>
      <w:marRight w:val="0"/>
      <w:marTop w:val="0"/>
      <w:marBottom w:val="0"/>
      <w:divBdr>
        <w:top w:val="none" w:sz="0" w:space="0" w:color="auto"/>
        <w:left w:val="none" w:sz="0" w:space="0" w:color="auto"/>
        <w:bottom w:val="none" w:sz="0" w:space="0" w:color="auto"/>
        <w:right w:val="none" w:sz="0" w:space="0" w:color="auto"/>
      </w:divBdr>
    </w:div>
    <w:div w:id="1515417189">
      <w:bodyDiv w:val="1"/>
      <w:marLeft w:val="0"/>
      <w:marRight w:val="0"/>
      <w:marTop w:val="0"/>
      <w:marBottom w:val="0"/>
      <w:divBdr>
        <w:top w:val="none" w:sz="0" w:space="0" w:color="auto"/>
        <w:left w:val="none" w:sz="0" w:space="0" w:color="auto"/>
        <w:bottom w:val="none" w:sz="0" w:space="0" w:color="auto"/>
        <w:right w:val="none" w:sz="0" w:space="0" w:color="auto"/>
      </w:divBdr>
      <w:divsChild>
        <w:div w:id="1937905734">
          <w:marLeft w:val="0"/>
          <w:marRight w:val="0"/>
          <w:marTop w:val="0"/>
          <w:marBottom w:val="0"/>
          <w:divBdr>
            <w:top w:val="none" w:sz="0" w:space="0" w:color="auto"/>
            <w:left w:val="none" w:sz="0" w:space="0" w:color="auto"/>
            <w:bottom w:val="none" w:sz="0" w:space="0" w:color="auto"/>
            <w:right w:val="none" w:sz="0" w:space="0" w:color="auto"/>
          </w:divBdr>
        </w:div>
      </w:divsChild>
    </w:div>
    <w:div w:id="1527521184">
      <w:bodyDiv w:val="1"/>
      <w:marLeft w:val="0"/>
      <w:marRight w:val="0"/>
      <w:marTop w:val="0"/>
      <w:marBottom w:val="0"/>
      <w:divBdr>
        <w:top w:val="none" w:sz="0" w:space="0" w:color="auto"/>
        <w:left w:val="none" w:sz="0" w:space="0" w:color="auto"/>
        <w:bottom w:val="none" w:sz="0" w:space="0" w:color="auto"/>
        <w:right w:val="none" w:sz="0" w:space="0" w:color="auto"/>
      </w:divBdr>
    </w:div>
    <w:div w:id="1566140269">
      <w:bodyDiv w:val="1"/>
      <w:marLeft w:val="0"/>
      <w:marRight w:val="0"/>
      <w:marTop w:val="0"/>
      <w:marBottom w:val="0"/>
      <w:divBdr>
        <w:top w:val="none" w:sz="0" w:space="0" w:color="auto"/>
        <w:left w:val="none" w:sz="0" w:space="0" w:color="auto"/>
        <w:bottom w:val="none" w:sz="0" w:space="0" w:color="auto"/>
        <w:right w:val="none" w:sz="0" w:space="0" w:color="auto"/>
      </w:divBdr>
    </w:div>
    <w:div w:id="1612977517">
      <w:bodyDiv w:val="1"/>
      <w:marLeft w:val="0"/>
      <w:marRight w:val="0"/>
      <w:marTop w:val="0"/>
      <w:marBottom w:val="0"/>
      <w:divBdr>
        <w:top w:val="none" w:sz="0" w:space="0" w:color="auto"/>
        <w:left w:val="none" w:sz="0" w:space="0" w:color="auto"/>
        <w:bottom w:val="none" w:sz="0" w:space="0" w:color="auto"/>
        <w:right w:val="none" w:sz="0" w:space="0" w:color="auto"/>
      </w:divBdr>
    </w:div>
    <w:div w:id="1613517812">
      <w:bodyDiv w:val="1"/>
      <w:marLeft w:val="0"/>
      <w:marRight w:val="0"/>
      <w:marTop w:val="0"/>
      <w:marBottom w:val="0"/>
      <w:divBdr>
        <w:top w:val="none" w:sz="0" w:space="0" w:color="auto"/>
        <w:left w:val="none" w:sz="0" w:space="0" w:color="auto"/>
        <w:bottom w:val="none" w:sz="0" w:space="0" w:color="auto"/>
        <w:right w:val="none" w:sz="0" w:space="0" w:color="auto"/>
      </w:divBdr>
    </w:div>
    <w:div w:id="1616790399">
      <w:bodyDiv w:val="1"/>
      <w:marLeft w:val="0"/>
      <w:marRight w:val="0"/>
      <w:marTop w:val="0"/>
      <w:marBottom w:val="0"/>
      <w:divBdr>
        <w:top w:val="none" w:sz="0" w:space="0" w:color="auto"/>
        <w:left w:val="none" w:sz="0" w:space="0" w:color="auto"/>
        <w:bottom w:val="none" w:sz="0" w:space="0" w:color="auto"/>
        <w:right w:val="none" w:sz="0" w:space="0" w:color="auto"/>
      </w:divBdr>
    </w:div>
    <w:div w:id="1617711025">
      <w:bodyDiv w:val="1"/>
      <w:marLeft w:val="0"/>
      <w:marRight w:val="0"/>
      <w:marTop w:val="0"/>
      <w:marBottom w:val="0"/>
      <w:divBdr>
        <w:top w:val="none" w:sz="0" w:space="0" w:color="auto"/>
        <w:left w:val="none" w:sz="0" w:space="0" w:color="auto"/>
        <w:bottom w:val="none" w:sz="0" w:space="0" w:color="auto"/>
        <w:right w:val="none" w:sz="0" w:space="0" w:color="auto"/>
      </w:divBdr>
    </w:div>
    <w:div w:id="1632245578">
      <w:bodyDiv w:val="1"/>
      <w:marLeft w:val="0"/>
      <w:marRight w:val="0"/>
      <w:marTop w:val="0"/>
      <w:marBottom w:val="0"/>
      <w:divBdr>
        <w:top w:val="none" w:sz="0" w:space="0" w:color="auto"/>
        <w:left w:val="none" w:sz="0" w:space="0" w:color="auto"/>
        <w:bottom w:val="none" w:sz="0" w:space="0" w:color="auto"/>
        <w:right w:val="none" w:sz="0" w:space="0" w:color="auto"/>
      </w:divBdr>
    </w:div>
    <w:div w:id="1640109440">
      <w:bodyDiv w:val="1"/>
      <w:marLeft w:val="0"/>
      <w:marRight w:val="0"/>
      <w:marTop w:val="0"/>
      <w:marBottom w:val="0"/>
      <w:divBdr>
        <w:top w:val="none" w:sz="0" w:space="0" w:color="auto"/>
        <w:left w:val="none" w:sz="0" w:space="0" w:color="auto"/>
        <w:bottom w:val="none" w:sz="0" w:space="0" w:color="auto"/>
        <w:right w:val="none" w:sz="0" w:space="0" w:color="auto"/>
      </w:divBdr>
    </w:div>
    <w:div w:id="1640265752">
      <w:bodyDiv w:val="1"/>
      <w:marLeft w:val="0"/>
      <w:marRight w:val="0"/>
      <w:marTop w:val="0"/>
      <w:marBottom w:val="0"/>
      <w:divBdr>
        <w:top w:val="none" w:sz="0" w:space="0" w:color="auto"/>
        <w:left w:val="none" w:sz="0" w:space="0" w:color="auto"/>
        <w:bottom w:val="none" w:sz="0" w:space="0" w:color="auto"/>
        <w:right w:val="none" w:sz="0" w:space="0" w:color="auto"/>
      </w:divBdr>
    </w:div>
    <w:div w:id="1642030172">
      <w:bodyDiv w:val="1"/>
      <w:marLeft w:val="0"/>
      <w:marRight w:val="0"/>
      <w:marTop w:val="0"/>
      <w:marBottom w:val="0"/>
      <w:divBdr>
        <w:top w:val="none" w:sz="0" w:space="0" w:color="auto"/>
        <w:left w:val="none" w:sz="0" w:space="0" w:color="auto"/>
        <w:bottom w:val="none" w:sz="0" w:space="0" w:color="auto"/>
        <w:right w:val="none" w:sz="0" w:space="0" w:color="auto"/>
      </w:divBdr>
    </w:div>
    <w:div w:id="1672105026">
      <w:bodyDiv w:val="1"/>
      <w:marLeft w:val="0"/>
      <w:marRight w:val="0"/>
      <w:marTop w:val="0"/>
      <w:marBottom w:val="0"/>
      <w:divBdr>
        <w:top w:val="none" w:sz="0" w:space="0" w:color="auto"/>
        <w:left w:val="none" w:sz="0" w:space="0" w:color="auto"/>
        <w:bottom w:val="none" w:sz="0" w:space="0" w:color="auto"/>
        <w:right w:val="none" w:sz="0" w:space="0" w:color="auto"/>
      </w:divBdr>
    </w:div>
    <w:div w:id="1676880095">
      <w:bodyDiv w:val="1"/>
      <w:marLeft w:val="0"/>
      <w:marRight w:val="0"/>
      <w:marTop w:val="0"/>
      <w:marBottom w:val="0"/>
      <w:divBdr>
        <w:top w:val="none" w:sz="0" w:space="0" w:color="auto"/>
        <w:left w:val="none" w:sz="0" w:space="0" w:color="auto"/>
        <w:bottom w:val="none" w:sz="0" w:space="0" w:color="auto"/>
        <w:right w:val="none" w:sz="0" w:space="0" w:color="auto"/>
      </w:divBdr>
    </w:div>
    <w:div w:id="1678145637">
      <w:bodyDiv w:val="1"/>
      <w:marLeft w:val="0"/>
      <w:marRight w:val="0"/>
      <w:marTop w:val="0"/>
      <w:marBottom w:val="0"/>
      <w:divBdr>
        <w:top w:val="none" w:sz="0" w:space="0" w:color="auto"/>
        <w:left w:val="none" w:sz="0" w:space="0" w:color="auto"/>
        <w:bottom w:val="none" w:sz="0" w:space="0" w:color="auto"/>
        <w:right w:val="none" w:sz="0" w:space="0" w:color="auto"/>
      </w:divBdr>
    </w:div>
    <w:div w:id="1698237140">
      <w:bodyDiv w:val="1"/>
      <w:marLeft w:val="0"/>
      <w:marRight w:val="0"/>
      <w:marTop w:val="0"/>
      <w:marBottom w:val="0"/>
      <w:divBdr>
        <w:top w:val="none" w:sz="0" w:space="0" w:color="auto"/>
        <w:left w:val="none" w:sz="0" w:space="0" w:color="auto"/>
        <w:bottom w:val="none" w:sz="0" w:space="0" w:color="auto"/>
        <w:right w:val="none" w:sz="0" w:space="0" w:color="auto"/>
      </w:divBdr>
    </w:div>
    <w:div w:id="1698462149">
      <w:bodyDiv w:val="1"/>
      <w:marLeft w:val="0"/>
      <w:marRight w:val="0"/>
      <w:marTop w:val="0"/>
      <w:marBottom w:val="0"/>
      <w:divBdr>
        <w:top w:val="none" w:sz="0" w:space="0" w:color="auto"/>
        <w:left w:val="none" w:sz="0" w:space="0" w:color="auto"/>
        <w:bottom w:val="none" w:sz="0" w:space="0" w:color="auto"/>
        <w:right w:val="none" w:sz="0" w:space="0" w:color="auto"/>
      </w:divBdr>
    </w:div>
    <w:div w:id="1710763851">
      <w:bodyDiv w:val="1"/>
      <w:marLeft w:val="0"/>
      <w:marRight w:val="0"/>
      <w:marTop w:val="0"/>
      <w:marBottom w:val="0"/>
      <w:divBdr>
        <w:top w:val="none" w:sz="0" w:space="0" w:color="auto"/>
        <w:left w:val="none" w:sz="0" w:space="0" w:color="auto"/>
        <w:bottom w:val="none" w:sz="0" w:space="0" w:color="auto"/>
        <w:right w:val="none" w:sz="0" w:space="0" w:color="auto"/>
      </w:divBdr>
    </w:div>
    <w:div w:id="1715427306">
      <w:bodyDiv w:val="1"/>
      <w:marLeft w:val="0"/>
      <w:marRight w:val="0"/>
      <w:marTop w:val="0"/>
      <w:marBottom w:val="0"/>
      <w:divBdr>
        <w:top w:val="none" w:sz="0" w:space="0" w:color="auto"/>
        <w:left w:val="none" w:sz="0" w:space="0" w:color="auto"/>
        <w:bottom w:val="none" w:sz="0" w:space="0" w:color="auto"/>
        <w:right w:val="none" w:sz="0" w:space="0" w:color="auto"/>
      </w:divBdr>
    </w:div>
    <w:div w:id="1718894962">
      <w:bodyDiv w:val="1"/>
      <w:marLeft w:val="0"/>
      <w:marRight w:val="0"/>
      <w:marTop w:val="0"/>
      <w:marBottom w:val="0"/>
      <w:divBdr>
        <w:top w:val="none" w:sz="0" w:space="0" w:color="auto"/>
        <w:left w:val="none" w:sz="0" w:space="0" w:color="auto"/>
        <w:bottom w:val="none" w:sz="0" w:space="0" w:color="auto"/>
        <w:right w:val="none" w:sz="0" w:space="0" w:color="auto"/>
      </w:divBdr>
    </w:div>
    <w:div w:id="1726029630">
      <w:bodyDiv w:val="1"/>
      <w:marLeft w:val="0"/>
      <w:marRight w:val="0"/>
      <w:marTop w:val="0"/>
      <w:marBottom w:val="0"/>
      <w:divBdr>
        <w:top w:val="none" w:sz="0" w:space="0" w:color="auto"/>
        <w:left w:val="none" w:sz="0" w:space="0" w:color="auto"/>
        <w:bottom w:val="none" w:sz="0" w:space="0" w:color="auto"/>
        <w:right w:val="none" w:sz="0" w:space="0" w:color="auto"/>
      </w:divBdr>
    </w:div>
    <w:div w:id="1731267774">
      <w:bodyDiv w:val="1"/>
      <w:marLeft w:val="0"/>
      <w:marRight w:val="0"/>
      <w:marTop w:val="0"/>
      <w:marBottom w:val="0"/>
      <w:divBdr>
        <w:top w:val="none" w:sz="0" w:space="0" w:color="auto"/>
        <w:left w:val="none" w:sz="0" w:space="0" w:color="auto"/>
        <w:bottom w:val="none" w:sz="0" w:space="0" w:color="auto"/>
        <w:right w:val="none" w:sz="0" w:space="0" w:color="auto"/>
      </w:divBdr>
    </w:div>
    <w:div w:id="1733847917">
      <w:bodyDiv w:val="1"/>
      <w:marLeft w:val="0"/>
      <w:marRight w:val="0"/>
      <w:marTop w:val="0"/>
      <w:marBottom w:val="0"/>
      <w:divBdr>
        <w:top w:val="none" w:sz="0" w:space="0" w:color="auto"/>
        <w:left w:val="none" w:sz="0" w:space="0" w:color="auto"/>
        <w:bottom w:val="none" w:sz="0" w:space="0" w:color="auto"/>
        <w:right w:val="none" w:sz="0" w:space="0" w:color="auto"/>
      </w:divBdr>
    </w:div>
    <w:div w:id="1735814567">
      <w:bodyDiv w:val="1"/>
      <w:marLeft w:val="0"/>
      <w:marRight w:val="0"/>
      <w:marTop w:val="0"/>
      <w:marBottom w:val="0"/>
      <w:divBdr>
        <w:top w:val="none" w:sz="0" w:space="0" w:color="auto"/>
        <w:left w:val="none" w:sz="0" w:space="0" w:color="auto"/>
        <w:bottom w:val="none" w:sz="0" w:space="0" w:color="auto"/>
        <w:right w:val="none" w:sz="0" w:space="0" w:color="auto"/>
      </w:divBdr>
    </w:div>
    <w:div w:id="1739010498">
      <w:bodyDiv w:val="1"/>
      <w:marLeft w:val="0"/>
      <w:marRight w:val="0"/>
      <w:marTop w:val="0"/>
      <w:marBottom w:val="0"/>
      <w:divBdr>
        <w:top w:val="none" w:sz="0" w:space="0" w:color="auto"/>
        <w:left w:val="none" w:sz="0" w:space="0" w:color="auto"/>
        <w:bottom w:val="none" w:sz="0" w:space="0" w:color="auto"/>
        <w:right w:val="none" w:sz="0" w:space="0" w:color="auto"/>
      </w:divBdr>
    </w:div>
    <w:div w:id="1750418110">
      <w:bodyDiv w:val="1"/>
      <w:marLeft w:val="0"/>
      <w:marRight w:val="0"/>
      <w:marTop w:val="0"/>
      <w:marBottom w:val="0"/>
      <w:divBdr>
        <w:top w:val="none" w:sz="0" w:space="0" w:color="auto"/>
        <w:left w:val="none" w:sz="0" w:space="0" w:color="auto"/>
        <w:bottom w:val="none" w:sz="0" w:space="0" w:color="auto"/>
        <w:right w:val="none" w:sz="0" w:space="0" w:color="auto"/>
      </w:divBdr>
    </w:div>
    <w:div w:id="1751847373">
      <w:bodyDiv w:val="1"/>
      <w:marLeft w:val="0"/>
      <w:marRight w:val="0"/>
      <w:marTop w:val="0"/>
      <w:marBottom w:val="0"/>
      <w:divBdr>
        <w:top w:val="none" w:sz="0" w:space="0" w:color="auto"/>
        <w:left w:val="none" w:sz="0" w:space="0" w:color="auto"/>
        <w:bottom w:val="none" w:sz="0" w:space="0" w:color="auto"/>
        <w:right w:val="none" w:sz="0" w:space="0" w:color="auto"/>
      </w:divBdr>
    </w:div>
    <w:div w:id="1763180572">
      <w:bodyDiv w:val="1"/>
      <w:marLeft w:val="0"/>
      <w:marRight w:val="0"/>
      <w:marTop w:val="0"/>
      <w:marBottom w:val="0"/>
      <w:divBdr>
        <w:top w:val="none" w:sz="0" w:space="0" w:color="auto"/>
        <w:left w:val="none" w:sz="0" w:space="0" w:color="auto"/>
        <w:bottom w:val="none" w:sz="0" w:space="0" w:color="auto"/>
        <w:right w:val="none" w:sz="0" w:space="0" w:color="auto"/>
      </w:divBdr>
    </w:div>
    <w:div w:id="1780177579">
      <w:bodyDiv w:val="1"/>
      <w:marLeft w:val="0"/>
      <w:marRight w:val="0"/>
      <w:marTop w:val="0"/>
      <w:marBottom w:val="0"/>
      <w:divBdr>
        <w:top w:val="none" w:sz="0" w:space="0" w:color="auto"/>
        <w:left w:val="none" w:sz="0" w:space="0" w:color="auto"/>
        <w:bottom w:val="none" w:sz="0" w:space="0" w:color="auto"/>
        <w:right w:val="none" w:sz="0" w:space="0" w:color="auto"/>
      </w:divBdr>
    </w:div>
    <w:div w:id="1784298997">
      <w:bodyDiv w:val="1"/>
      <w:marLeft w:val="0"/>
      <w:marRight w:val="0"/>
      <w:marTop w:val="0"/>
      <w:marBottom w:val="0"/>
      <w:divBdr>
        <w:top w:val="none" w:sz="0" w:space="0" w:color="auto"/>
        <w:left w:val="none" w:sz="0" w:space="0" w:color="auto"/>
        <w:bottom w:val="none" w:sz="0" w:space="0" w:color="auto"/>
        <w:right w:val="none" w:sz="0" w:space="0" w:color="auto"/>
      </w:divBdr>
    </w:div>
    <w:div w:id="1792359636">
      <w:bodyDiv w:val="1"/>
      <w:marLeft w:val="0"/>
      <w:marRight w:val="0"/>
      <w:marTop w:val="0"/>
      <w:marBottom w:val="0"/>
      <w:divBdr>
        <w:top w:val="none" w:sz="0" w:space="0" w:color="auto"/>
        <w:left w:val="none" w:sz="0" w:space="0" w:color="auto"/>
        <w:bottom w:val="none" w:sz="0" w:space="0" w:color="auto"/>
        <w:right w:val="none" w:sz="0" w:space="0" w:color="auto"/>
      </w:divBdr>
    </w:div>
    <w:div w:id="1810125630">
      <w:bodyDiv w:val="1"/>
      <w:marLeft w:val="0"/>
      <w:marRight w:val="0"/>
      <w:marTop w:val="0"/>
      <w:marBottom w:val="0"/>
      <w:divBdr>
        <w:top w:val="none" w:sz="0" w:space="0" w:color="auto"/>
        <w:left w:val="none" w:sz="0" w:space="0" w:color="auto"/>
        <w:bottom w:val="none" w:sz="0" w:space="0" w:color="auto"/>
        <w:right w:val="none" w:sz="0" w:space="0" w:color="auto"/>
      </w:divBdr>
    </w:div>
    <w:div w:id="1816485880">
      <w:bodyDiv w:val="1"/>
      <w:marLeft w:val="0"/>
      <w:marRight w:val="0"/>
      <w:marTop w:val="0"/>
      <w:marBottom w:val="0"/>
      <w:divBdr>
        <w:top w:val="none" w:sz="0" w:space="0" w:color="auto"/>
        <w:left w:val="none" w:sz="0" w:space="0" w:color="auto"/>
        <w:bottom w:val="none" w:sz="0" w:space="0" w:color="auto"/>
        <w:right w:val="none" w:sz="0" w:space="0" w:color="auto"/>
      </w:divBdr>
    </w:div>
    <w:div w:id="1822186843">
      <w:bodyDiv w:val="1"/>
      <w:marLeft w:val="0"/>
      <w:marRight w:val="0"/>
      <w:marTop w:val="0"/>
      <w:marBottom w:val="0"/>
      <w:divBdr>
        <w:top w:val="none" w:sz="0" w:space="0" w:color="auto"/>
        <w:left w:val="none" w:sz="0" w:space="0" w:color="auto"/>
        <w:bottom w:val="none" w:sz="0" w:space="0" w:color="auto"/>
        <w:right w:val="none" w:sz="0" w:space="0" w:color="auto"/>
      </w:divBdr>
    </w:div>
    <w:div w:id="1826698431">
      <w:bodyDiv w:val="1"/>
      <w:marLeft w:val="0"/>
      <w:marRight w:val="0"/>
      <w:marTop w:val="0"/>
      <w:marBottom w:val="0"/>
      <w:divBdr>
        <w:top w:val="none" w:sz="0" w:space="0" w:color="auto"/>
        <w:left w:val="none" w:sz="0" w:space="0" w:color="auto"/>
        <w:bottom w:val="none" w:sz="0" w:space="0" w:color="auto"/>
        <w:right w:val="none" w:sz="0" w:space="0" w:color="auto"/>
      </w:divBdr>
    </w:div>
    <w:div w:id="1826775081">
      <w:bodyDiv w:val="1"/>
      <w:marLeft w:val="0"/>
      <w:marRight w:val="0"/>
      <w:marTop w:val="0"/>
      <w:marBottom w:val="0"/>
      <w:divBdr>
        <w:top w:val="none" w:sz="0" w:space="0" w:color="auto"/>
        <w:left w:val="none" w:sz="0" w:space="0" w:color="auto"/>
        <w:bottom w:val="none" w:sz="0" w:space="0" w:color="auto"/>
        <w:right w:val="none" w:sz="0" w:space="0" w:color="auto"/>
      </w:divBdr>
    </w:div>
    <w:div w:id="1826970630">
      <w:bodyDiv w:val="1"/>
      <w:marLeft w:val="0"/>
      <w:marRight w:val="0"/>
      <w:marTop w:val="0"/>
      <w:marBottom w:val="0"/>
      <w:divBdr>
        <w:top w:val="none" w:sz="0" w:space="0" w:color="auto"/>
        <w:left w:val="none" w:sz="0" w:space="0" w:color="auto"/>
        <w:bottom w:val="none" w:sz="0" w:space="0" w:color="auto"/>
        <w:right w:val="none" w:sz="0" w:space="0" w:color="auto"/>
      </w:divBdr>
    </w:div>
    <w:div w:id="1827429554">
      <w:bodyDiv w:val="1"/>
      <w:marLeft w:val="0"/>
      <w:marRight w:val="0"/>
      <w:marTop w:val="0"/>
      <w:marBottom w:val="0"/>
      <w:divBdr>
        <w:top w:val="none" w:sz="0" w:space="0" w:color="auto"/>
        <w:left w:val="none" w:sz="0" w:space="0" w:color="auto"/>
        <w:bottom w:val="none" w:sz="0" w:space="0" w:color="auto"/>
        <w:right w:val="none" w:sz="0" w:space="0" w:color="auto"/>
      </w:divBdr>
    </w:div>
    <w:div w:id="1827819143">
      <w:bodyDiv w:val="1"/>
      <w:marLeft w:val="0"/>
      <w:marRight w:val="0"/>
      <w:marTop w:val="0"/>
      <w:marBottom w:val="0"/>
      <w:divBdr>
        <w:top w:val="none" w:sz="0" w:space="0" w:color="auto"/>
        <w:left w:val="none" w:sz="0" w:space="0" w:color="auto"/>
        <w:bottom w:val="none" w:sz="0" w:space="0" w:color="auto"/>
        <w:right w:val="none" w:sz="0" w:space="0" w:color="auto"/>
      </w:divBdr>
    </w:div>
    <w:div w:id="1833908407">
      <w:bodyDiv w:val="1"/>
      <w:marLeft w:val="0"/>
      <w:marRight w:val="0"/>
      <w:marTop w:val="0"/>
      <w:marBottom w:val="0"/>
      <w:divBdr>
        <w:top w:val="none" w:sz="0" w:space="0" w:color="auto"/>
        <w:left w:val="none" w:sz="0" w:space="0" w:color="auto"/>
        <w:bottom w:val="none" w:sz="0" w:space="0" w:color="auto"/>
        <w:right w:val="none" w:sz="0" w:space="0" w:color="auto"/>
      </w:divBdr>
    </w:div>
    <w:div w:id="1838377983">
      <w:bodyDiv w:val="1"/>
      <w:marLeft w:val="0"/>
      <w:marRight w:val="0"/>
      <w:marTop w:val="0"/>
      <w:marBottom w:val="0"/>
      <w:divBdr>
        <w:top w:val="none" w:sz="0" w:space="0" w:color="auto"/>
        <w:left w:val="none" w:sz="0" w:space="0" w:color="auto"/>
        <w:bottom w:val="none" w:sz="0" w:space="0" w:color="auto"/>
        <w:right w:val="none" w:sz="0" w:space="0" w:color="auto"/>
      </w:divBdr>
    </w:div>
    <w:div w:id="1838960752">
      <w:bodyDiv w:val="1"/>
      <w:marLeft w:val="0"/>
      <w:marRight w:val="0"/>
      <w:marTop w:val="0"/>
      <w:marBottom w:val="0"/>
      <w:divBdr>
        <w:top w:val="none" w:sz="0" w:space="0" w:color="auto"/>
        <w:left w:val="none" w:sz="0" w:space="0" w:color="auto"/>
        <w:bottom w:val="none" w:sz="0" w:space="0" w:color="auto"/>
        <w:right w:val="none" w:sz="0" w:space="0" w:color="auto"/>
      </w:divBdr>
    </w:div>
    <w:div w:id="1845315592">
      <w:bodyDiv w:val="1"/>
      <w:marLeft w:val="0"/>
      <w:marRight w:val="0"/>
      <w:marTop w:val="0"/>
      <w:marBottom w:val="0"/>
      <w:divBdr>
        <w:top w:val="none" w:sz="0" w:space="0" w:color="auto"/>
        <w:left w:val="none" w:sz="0" w:space="0" w:color="auto"/>
        <w:bottom w:val="none" w:sz="0" w:space="0" w:color="auto"/>
        <w:right w:val="none" w:sz="0" w:space="0" w:color="auto"/>
      </w:divBdr>
    </w:div>
    <w:div w:id="1848474977">
      <w:bodyDiv w:val="1"/>
      <w:marLeft w:val="0"/>
      <w:marRight w:val="0"/>
      <w:marTop w:val="0"/>
      <w:marBottom w:val="0"/>
      <w:divBdr>
        <w:top w:val="none" w:sz="0" w:space="0" w:color="auto"/>
        <w:left w:val="none" w:sz="0" w:space="0" w:color="auto"/>
        <w:bottom w:val="none" w:sz="0" w:space="0" w:color="auto"/>
        <w:right w:val="none" w:sz="0" w:space="0" w:color="auto"/>
      </w:divBdr>
    </w:div>
    <w:div w:id="1858738783">
      <w:bodyDiv w:val="1"/>
      <w:marLeft w:val="0"/>
      <w:marRight w:val="0"/>
      <w:marTop w:val="0"/>
      <w:marBottom w:val="0"/>
      <w:divBdr>
        <w:top w:val="none" w:sz="0" w:space="0" w:color="auto"/>
        <w:left w:val="none" w:sz="0" w:space="0" w:color="auto"/>
        <w:bottom w:val="none" w:sz="0" w:space="0" w:color="auto"/>
        <w:right w:val="none" w:sz="0" w:space="0" w:color="auto"/>
      </w:divBdr>
    </w:div>
    <w:div w:id="1862157299">
      <w:bodyDiv w:val="1"/>
      <w:marLeft w:val="0"/>
      <w:marRight w:val="0"/>
      <w:marTop w:val="0"/>
      <w:marBottom w:val="0"/>
      <w:divBdr>
        <w:top w:val="none" w:sz="0" w:space="0" w:color="auto"/>
        <w:left w:val="none" w:sz="0" w:space="0" w:color="auto"/>
        <w:bottom w:val="none" w:sz="0" w:space="0" w:color="auto"/>
        <w:right w:val="none" w:sz="0" w:space="0" w:color="auto"/>
      </w:divBdr>
    </w:div>
    <w:div w:id="1862236043">
      <w:bodyDiv w:val="1"/>
      <w:marLeft w:val="0"/>
      <w:marRight w:val="0"/>
      <w:marTop w:val="0"/>
      <w:marBottom w:val="0"/>
      <w:divBdr>
        <w:top w:val="none" w:sz="0" w:space="0" w:color="auto"/>
        <w:left w:val="none" w:sz="0" w:space="0" w:color="auto"/>
        <w:bottom w:val="none" w:sz="0" w:space="0" w:color="auto"/>
        <w:right w:val="none" w:sz="0" w:space="0" w:color="auto"/>
      </w:divBdr>
    </w:div>
    <w:div w:id="1878197566">
      <w:bodyDiv w:val="1"/>
      <w:marLeft w:val="0"/>
      <w:marRight w:val="0"/>
      <w:marTop w:val="0"/>
      <w:marBottom w:val="0"/>
      <w:divBdr>
        <w:top w:val="none" w:sz="0" w:space="0" w:color="auto"/>
        <w:left w:val="none" w:sz="0" w:space="0" w:color="auto"/>
        <w:bottom w:val="none" w:sz="0" w:space="0" w:color="auto"/>
        <w:right w:val="none" w:sz="0" w:space="0" w:color="auto"/>
      </w:divBdr>
    </w:div>
    <w:div w:id="1881238243">
      <w:bodyDiv w:val="1"/>
      <w:marLeft w:val="0"/>
      <w:marRight w:val="0"/>
      <w:marTop w:val="0"/>
      <w:marBottom w:val="0"/>
      <w:divBdr>
        <w:top w:val="none" w:sz="0" w:space="0" w:color="auto"/>
        <w:left w:val="none" w:sz="0" w:space="0" w:color="auto"/>
        <w:bottom w:val="none" w:sz="0" w:space="0" w:color="auto"/>
        <w:right w:val="none" w:sz="0" w:space="0" w:color="auto"/>
      </w:divBdr>
    </w:div>
    <w:div w:id="1882130329">
      <w:bodyDiv w:val="1"/>
      <w:marLeft w:val="0"/>
      <w:marRight w:val="0"/>
      <w:marTop w:val="0"/>
      <w:marBottom w:val="0"/>
      <w:divBdr>
        <w:top w:val="none" w:sz="0" w:space="0" w:color="auto"/>
        <w:left w:val="none" w:sz="0" w:space="0" w:color="auto"/>
        <w:bottom w:val="none" w:sz="0" w:space="0" w:color="auto"/>
        <w:right w:val="none" w:sz="0" w:space="0" w:color="auto"/>
      </w:divBdr>
    </w:div>
    <w:div w:id="1892182740">
      <w:bodyDiv w:val="1"/>
      <w:marLeft w:val="0"/>
      <w:marRight w:val="0"/>
      <w:marTop w:val="0"/>
      <w:marBottom w:val="0"/>
      <w:divBdr>
        <w:top w:val="none" w:sz="0" w:space="0" w:color="auto"/>
        <w:left w:val="none" w:sz="0" w:space="0" w:color="auto"/>
        <w:bottom w:val="none" w:sz="0" w:space="0" w:color="auto"/>
        <w:right w:val="none" w:sz="0" w:space="0" w:color="auto"/>
      </w:divBdr>
    </w:div>
    <w:div w:id="1898201865">
      <w:bodyDiv w:val="1"/>
      <w:marLeft w:val="0"/>
      <w:marRight w:val="0"/>
      <w:marTop w:val="0"/>
      <w:marBottom w:val="0"/>
      <w:divBdr>
        <w:top w:val="none" w:sz="0" w:space="0" w:color="auto"/>
        <w:left w:val="none" w:sz="0" w:space="0" w:color="auto"/>
        <w:bottom w:val="none" w:sz="0" w:space="0" w:color="auto"/>
        <w:right w:val="none" w:sz="0" w:space="0" w:color="auto"/>
      </w:divBdr>
    </w:div>
    <w:div w:id="1913809383">
      <w:bodyDiv w:val="1"/>
      <w:marLeft w:val="0"/>
      <w:marRight w:val="0"/>
      <w:marTop w:val="0"/>
      <w:marBottom w:val="0"/>
      <w:divBdr>
        <w:top w:val="none" w:sz="0" w:space="0" w:color="auto"/>
        <w:left w:val="none" w:sz="0" w:space="0" w:color="auto"/>
        <w:bottom w:val="none" w:sz="0" w:space="0" w:color="auto"/>
        <w:right w:val="none" w:sz="0" w:space="0" w:color="auto"/>
      </w:divBdr>
    </w:div>
    <w:div w:id="1916817470">
      <w:bodyDiv w:val="1"/>
      <w:marLeft w:val="0"/>
      <w:marRight w:val="0"/>
      <w:marTop w:val="0"/>
      <w:marBottom w:val="0"/>
      <w:divBdr>
        <w:top w:val="none" w:sz="0" w:space="0" w:color="auto"/>
        <w:left w:val="none" w:sz="0" w:space="0" w:color="auto"/>
        <w:bottom w:val="none" w:sz="0" w:space="0" w:color="auto"/>
        <w:right w:val="none" w:sz="0" w:space="0" w:color="auto"/>
      </w:divBdr>
    </w:div>
    <w:div w:id="1926761992">
      <w:bodyDiv w:val="1"/>
      <w:marLeft w:val="0"/>
      <w:marRight w:val="0"/>
      <w:marTop w:val="0"/>
      <w:marBottom w:val="0"/>
      <w:divBdr>
        <w:top w:val="none" w:sz="0" w:space="0" w:color="auto"/>
        <w:left w:val="none" w:sz="0" w:space="0" w:color="auto"/>
        <w:bottom w:val="none" w:sz="0" w:space="0" w:color="auto"/>
        <w:right w:val="none" w:sz="0" w:space="0" w:color="auto"/>
      </w:divBdr>
    </w:div>
    <w:div w:id="1933706324">
      <w:bodyDiv w:val="1"/>
      <w:marLeft w:val="0"/>
      <w:marRight w:val="0"/>
      <w:marTop w:val="0"/>
      <w:marBottom w:val="0"/>
      <w:divBdr>
        <w:top w:val="none" w:sz="0" w:space="0" w:color="auto"/>
        <w:left w:val="none" w:sz="0" w:space="0" w:color="auto"/>
        <w:bottom w:val="none" w:sz="0" w:space="0" w:color="auto"/>
        <w:right w:val="none" w:sz="0" w:space="0" w:color="auto"/>
      </w:divBdr>
    </w:div>
    <w:div w:id="1940403341">
      <w:bodyDiv w:val="1"/>
      <w:marLeft w:val="0"/>
      <w:marRight w:val="0"/>
      <w:marTop w:val="0"/>
      <w:marBottom w:val="0"/>
      <w:divBdr>
        <w:top w:val="none" w:sz="0" w:space="0" w:color="auto"/>
        <w:left w:val="none" w:sz="0" w:space="0" w:color="auto"/>
        <w:bottom w:val="none" w:sz="0" w:space="0" w:color="auto"/>
        <w:right w:val="none" w:sz="0" w:space="0" w:color="auto"/>
      </w:divBdr>
    </w:div>
    <w:div w:id="1997219057">
      <w:bodyDiv w:val="1"/>
      <w:marLeft w:val="0"/>
      <w:marRight w:val="0"/>
      <w:marTop w:val="0"/>
      <w:marBottom w:val="0"/>
      <w:divBdr>
        <w:top w:val="none" w:sz="0" w:space="0" w:color="auto"/>
        <w:left w:val="none" w:sz="0" w:space="0" w:color="auto"/>
        <w:bottom w:val="none" w:sz="0" w:space="0" w:color="auto"/>
        <w:right w:val="none" w:sz="0" w:space="0" w:color="auto"/>
      </w:divBdr>
    </w:div>
    <w:div w:id="2016882679">
      <w:bodyDiv w:val="1"/>
      <w:marLeft w:val="0"/>
      <w:marRight w:val="0"/>
      <w:marTop w:val="0"/>
      <w:marBottom w:val="0"/>
      <w:divBdr>
        <w:top w:val="none" w:sz="0" w:space="0" w:color="auto"/>
        <w:left w:val="none" w:sz="0" w:space="0" w:color="auto"/>
        <w:bottom w:val="none" w:sz="0" w:space="0" w:color="auto"/>
        <w:right w:val="none" w:sz="0" w:space="0" w:color="auto"/>
      </w:divBdr>
    </w:div>
    <w:div w:id="2016952585">
      <w:bodyDiv w:val="1"/>
      <w:marLeft w:val="0"/>
      <w:marRight w:val="0"/>
      <w:marTop w:val="0"/>
      <w:marBottom w:val="0"/>
      <w:divBdr>
        <w:top w:val="none" w:sz="0" w:space="0" w:color="auto"/>
        <w:left w:val="none" w:sz="0" w:space="0" w:color="auto"/>
        <w:bottom w:val="none" w:sz="0" w:space="0" w:color="auto"/>
        <w:right w:val="none" w:sz="0" w:space="0" w:color="auto"/>
      </w:divBdr>
    </w:div>
    <w:div w:id="2024166470">
      <w:bodyDiv w:val="1"/>
      <w:marLeft w:val="0"/>
      <w:marRight w:val="0"/>
      <w:marTop w:val="0"/>
      <w:marBottom w:val="0"/>
      <w:divBdr>
        <w:top w:val="none" w:sz="0" w:space="0" w:color="auto"/>
        <w:left w:val="none" w:sz="0" w:space="0" w:color="auto"/>
        <w:bottom w:val="none" w:sz="0" w:space="0" w:color="auto"/>
        <w:right w:val="none" w:sz="0" w:space="0" w:color="auto"/>
      </w:divBdr>
    </w:div>
    <w:div w:id="2030183420">
      <w:bodyDiv w:val="1"/>
      <w:marLeft w:val="0"/>
      <w:marRight w:val="0"/>
      <w:marTop w:val="0"/>
      <w:marBottom w:val="0"/>
      <w:divBdr>
        <w:top w:val="none" w:sz="0" w:space="0" w:color="auto"/>
        <w:left w:val="none" w:sz="0" w:space="0" w:color="auto"/>
        <w:bottom w:val="none" w:sz="0" w:space="0" w:color="auto"/>
        <w:right w:val="none" w:sz="0" w:space="0" w:color="auto"/>
      </w:divBdr>
    </w:div>
    <w:div w:id="2065715700">
      <w:bodyDiv w:val="1"/>
      <w:marLeft w:val="0"/>
      <w:marRight w:val="0"/>
      <w:marTop w:val="0"/>
      <w:marBottom w:val="0"/>
      <w:divBdr>
        <w:top w:val="none" w:sz="0" w:space="0" w:color="auto"/>
        <w:left w:val="none" w:sz="0" w:space="0" w:color="auto"/>
        <w:bottom w:val="none" w:sz="0" w:space="0" w:color="auto"/>
        <w:right w:val="none" w:sz="0" w:space="0" w:color="auto"/>
      </w:divBdr>
    </w:div>
    <w:div w:id="2074693142">
      <w:bodyDiv w:val="1"/>
      <w:marLeft w:val="0"/>
      <w:marRight w:val="0"/>
      <w:marTop w:val="0"/>
      <w:marBottom w:val="0"/>
      <w:divBdr>
        <w:top w:val="none" w:sz="0" w:space="0" w:color="auto"/>
        <w:left w:val="none" w:sz="0" w:space="0" w:color="auto"/>
        <w:bottom w:val="none" w:sz="0" w:space="0" w:color="auto"/>
        <w:right w:val="none" w:sz="0" w:space="0" w:color="auto"/>
      </w:divBdr>
    </w:div>
    <w:div w:id="2096776152">
      <w:bodyDiv w:val="1"/>
      <w:marLeft w:val="0"/>
      <w:marRight w:val="0"/>
      <w:marTop w:val="0"/>
      <w:marBottom w:val="0"/>
      <w:divBdr>
        <w:top w:val="none" w:sz="0" w:space="0" w:color="auto"/>
        <w:left w:val="none" w:sz="0" w:space="0" w:color="auto"/>
        <w:bottom w:val="none" w:sz="0" w:space="0" w:color="auto"/>
        <w:right w:val="none" w:sz="0" w:space="0" w:color="auto"/>
      </w:divBdr>
    </w:div>
    <w:div w:id="2107647344">
      <w:bodyDiv w:val="1"/>
      <w:marLeft w:val="0"/>
      <w:marRight w:val="0"/>
      <w:marTop w:val="0"/>
      <w:marBottom w:val="0"/>
      <w:divBdr>
        <w:top w:val="none" w:sz="0" w:space="0" w:color="auto"/>
        <w:left w:val="none" w:sz="0" w:space="0" w:color="auto"/>
        <w:bottom w:val="none" w:sz="0" w:space="0" w:color="auto"/>
        <w:right w:val="none" w:sz="0" w:space="0" w:color="auto"/>
      </w:divBdr>
    </w:div>
    <w:div w:id="2114588017">
      <w:bodyDiv w:val="1"/>
      <w:marLeft w:val="0"/>
      <w:marRight w:val="0"/>
      <w:marTop w:val="0"/>
      <w:marBottom w:val="0"/>
      <w:divBdr>
        <w:top w:val="none" w:sz="0" w:space="0" w:color="auto"/>
        <w:left w:val="none" w:sz="0" w:space="0" w:color="auto"/>
        <w:bottom w:val="none" w:sz="0" w:space="0" w:color="auto"/>
        <w:right w:val="none" w:sz="0" w:space="0" w:color="auto"/>
      </w:divBdr>
    </w:div>
    <w:div w:id="2116318609">
      <w:bodyDiv w:val="1"/>
      <w:marLeft w:val="0"/>
      <w:marRight w:val="0"/>
      <w:marTop w:val="0"/>
      <w:marBottom w:val="0"/>
      <w:divBdr>
        <w:top w:val="none" w:sz="0" w:space="0" w:color="auto"/>
        <w:left w:val="none" w:sz="0" w:space="0" w:color="auto"/>
        <w:bottom w:val="none" w:sz="0" w:space="0" w:color="auto"/>
        <w:right w:val="none" w:sz="0" w:space="0" w:color="auto"/>
      </w:divBdr>
    </w:div>
    <w:div w:id="2117407003">
      <w:bodyDiv w:val="1"/>
      <w:marLeft w:val="0"/>
      <w:marRight w:val="0"/>
      <w:marTop w:val="0"/>
      <w:marBottom w:val="0"/>
      <w:divBdr>
        <w:top w:val="none" w:sz="0" w:space="0" w:color="auto"/>
        <w:left w:val="none" w:sz="0" w:space="0" w:color="auto"/>
        <w:bottom w:val="none" w:sz="0" w:space="0" w:color="auto"/>
        <w:right w:val="none" w:sz="0" w:space="0" w:color="auto"/>
      </w:divBdr>
    </w:div>
    <w:div w:id="21435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ttees.parliament.uk/event/3735/formal-meeting-oral-evidence-sess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WaSD">
  <a:themeElements>
    <a:clrScheme name="WaSD">
      <a:dk1>
        <a:srgbClr val="00313D"/>
      </a:dk1>
      <a:lt1>
        <a:sysClr val="window" lastClr="FFFFFF"/>
      </a:lt1>
      <a:dk2>
        <a:srgbClr val="1D1D1B"/>
      </a:dk2>
      <a:lt2>
        <a:srgbClr val="D8D2C4"/>
      </a:lt2>
      <a:accent1>
        <a:srgbClr val="D20A11"/>
      </a:accent1>
      <a:accent2>
        <a:srgbClr val="B1D9C3"/>
      </a:accent2>
      <a:accent3>
        <a:srgbClr val="EB5E54"/>
      </a:accent3>
      <a:accent4>
        <a:srgbClr val="6FB6BA"/>
      </a:accent4>
      <a:accent5>
        <a:srgbClr val="F6C900"/>
      </a:accent5>
      <a:accent6>
        <a:srgbClr val="FFFFFF"/>
      </a:accent6>
      <a:hlink>
        <a:srgbClr val="0000FF"/>
      </a:hlink>
      <a:folHlink>
        <a:srgbClr val="800080"/>
      </a:folHlink>
    </a:clrScheme>
    <a:fontScheme name="WaSD">
      <a:majorFont>
        <a:latin typeface="Replica Pro Heavy"/>
        <a:ea typeface=""/>
        <a:cs typeface=""/>
      </a:majorFont>
      <a:minorFont>
        <a:latin typeface="Replica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WaSD" id="{2393247A-C922-41CC-826B-F212E4BF4E04}" vid="{90974675-DE0D-4F77-AC26-AB3291AF33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B611B9B529454BA07EE6036A2F7E2F" ma:contentTypeVersion="12" ma:contentTypeDescription="Create a new document." ma:contentTypeScope="" ma:versionID="592123cf7a44fc58986930d75dcd8eed">
  <xsd:schema xmlns:xsd="http://www.w3.org/2001/XMLSchema" xmlns:xs="http://www.w3.org/2001/XMLSchema" xmlns:p="http://schemas.microsoft.com/office/2006/metadata/properties" xmlns:ns2="88f95ac0-8a28-4cf2-aebb-cf21cedad95f" xmlns:ns3="1923cc61-873b-48e9-bacc-4ce20113d403" targetNamespace="http://schemas.microsoft.com/office/2006/metadata/properties" ma:root="true" ma:fieldsID="3fe003f39d0c5b2b06bcf23e0cf196fb" ns2:_="" ns3:_="">
    <xsd:import namespace="88f95ac0-8a28-4cf2-aebb-cf21cedad95f"/>
    <xsd:import namespace="1923cc61-873b-48e9-bacc-4ce20113d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5ac0-8a28-4cf2-aebb-cf21cedad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3cc61-873b-48e9-bacc-4ce20113d4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D906A-DFB5-45C2-B326-59101A2B3D4F}">
  <ds:schemaRefs>
    <ds:schemaRef ds:uri="http://schemas.openxmlformats.org/officeDocument/2006/bibliography"/>
  </ds:schemaRefs>
</ds:datastoreItem>
</file>

<file path=customXml/itemProps2.xml><?xml version="1.0" encoding="utf-8"?>
<ds:datastoreItem xmlns:ds="http://schemas.openxmlformats.org/officeDocument/2006/customXml" ds:itemID="{2734496E-CC84-4757-8836-A2D44321C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5ac0-8a28-4cf2-aebb-cf21cedad95f"/>
    <ds:schemaRef ds:uri="1923cc61-873b-48e9-bacc-4ce20113d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76450-1882-48B1-AF71-9F1758B0F3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31E41-6EC5-43E7-B94A-ECCD9A174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Geiger</dc:creator>
  <cp:keywords/>
  <dc:description/>
  <cp:lastModifiedBy>Benjamin Geiger</cp:lastModifiedBy>
  <cp:revision>4</cp:revision>
  <cp:lastPrinted>2020-09-30T09:25:00Z</cp:lastPrinted>
  <dcterms:created xsi:type="dcterms:W3CDTF">2021-03-18T17:32:00Z</dcterms:created>
  <dcterms:modified xsi:type="dcterms:W3CDTF">2021-03-18T17:34:00Z</dcterms:modified>
</cp:coreProperties>
</file>